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76" w:rsidRPr="004A4576" w:rsidRDefault="004A4576" w:rsidP="001609CC">
      <w:pPr>
        <w:pStyle w:val="ConsPlusNormal"/>
        <w:ind w:right="-138" w:firstLine="0"/>
        <w:rPr>
          <w:rFonts w:ascii="Times New Roman" w:hAnsi="Times New Roman" w:cs="Times New Roman"/>
          <w:sz w:val="28"/>
          <w:szCs w:val="28"/>
        </w:rPr>
      </w:pPr>
    </w:p>
    <w:p w:rsidR="002672E9" w:rsidRDefault="00FD67CB" w:rsidP="001609CC">
      <w:pPr>
        <w:spacing w:after="0" w:line="259" w:lineRule="auto"/>
        <w:ind w:right="-138" w:firstLine="0"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w:drawing>
          <wp:inline distT="0" distB="0" distL="0" distR="0">
            <wp:extent cx="6278777" cy="90011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364" cy="90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E9" w:rsidRDefault="002672E9" w:rsidP="001609CC">
      <w:pPr>
        <w:spacing w:after="0" w:line="259" w:lineRule="auto"/>
        <w:ind w:right="-138" w:firstLine="0"/>
        <w:jc w:val="center"/>
        <w:rPr>
          <w:b/>
          <w:color w:val="auto"/>
          <w:sz w:val="24"/>
        </w:rPr>
      </w:pPr>
    </w:p>
    <w:p w:rsidR="00337940" w:rsidRDefault="00DA0512" w:rsidP="001609CC">
      <w:pPr>
        <w:spacing w:after="0" w:line="259" w:lineRule="auto"/>
        <w:ind w:right="-138" w:firstLine="0"/>
        <w:jc w:val="center"/>
        <w:rPr>
          <w:b/>
          <w:color w:val="auto"/>
          <w:sz w:val="24"/>
        </w:rPr>
      </w:pPr>
      <w:r w:rsidRPr="00865CC0">
        <w:rPr>
          <w:b/>
          <w:color w:val="auto"/>
          <w:sz w:val="24"/>
        </w:rPr>
        <w:lastRenderedPageBreak/>
        <w:t>С О Д Е Р Ж А Н И Е</w:t>
      </w:r>
    </w:p>
    <w:p w:rsidR="00F82561" w:rsidRPr="00865CC0" w:rsidRDefault="00F82561" w:rsidP="001609CC">
      <w:pPr>
        <w:spacing w:after="0" w:line="259" w:lineRule="auto"/>
        <w:ind w:left="3802" w:right="-138" w:firstLine="0"/>
        <w:jc w:val="left"/>
        <w:rPr>
          <w:color w:val="auto"/>
        </w:rPr>
      </w:pPr>
    </w:p>
    <w:tbl>
      <w:tblPr>
        <w:tblStyle w:val="TableGrid"/>
        <w:tblW w:w="8927" w:type="dxa"/>
        <w:tblInd w:w="-5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697"/>
      </w:tblGrid>
      <w:tr w:rsidR="00865CC0" w:rsidRPr="00B73297" w:rsidTr="00366DB2">
        <w:trPr>
          <w:trHeight w:val="7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B73297" w:rsidRDefault="00DA0512" w:rsidP="001609CC">
            <w:pPr>
              <w:spacing w:after="0" w:line="259" w:lineRule="auto"/>
              <w:ind w:left="7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Раздел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B73297" w:rsidRDefault="00DA0512" w:rsidP="001609CC">
            <w:pPr>
              <w:spacing w:after="0" w:line="259" w:lineRule="auto"/>
              <w:ind w:left="6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Стр. </w:t>
            </w:r>
          </w:p>
        </w:tc>
      </w:tr>
      <w:tr w:rsidR="00B73297" w:rsidRPr="00B73297" w:rsidTr="00FD67CB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97" w:rsidRPr="00B73297" w:rsidRDefault="00B73297" w:rsidP="00B73297">
            <w:pPr>
              <w:spacing w:after="0" w:line="259" w:lineRule="auto"/>
              <w:ind w:left="5" w:right="-138" w:firstLine="0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 xml:space="preserve">1. Пояснительная записка 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1.1 Общая характеристика программы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2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1.2 Требования к квалификации слушателей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B73297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 w:rsidR="00865CC0" w:rsidRPr="00B73297" w:rsidTr="00366DB2">
        <w:trPr>
          <w:trHeight w:val="46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1.3 Формы и способы обучения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C91FF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3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left="321" w:right="-138" w:hanging="37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1.4 Сроки освоения и итоговая аттестация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3</w:t>
            </w:r>
          </w:p>
        </w:tc>
      </w:tr>
      <w:tr w:rsidR="00865CC0" w:rsidRPr="00B73297" w:rsidTr="00366DB2">
        <w:trPr>
          <w:trHeight w:val="45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>2.</w:t>
            </w:r>
            <w:r w:rsidR="00366DB2" w:rsidRPr="00B7329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73297">
              <w:rPr>
                <w:b/>
                <w:color w:val="auto"/>
                <w:sz w:val="26"/>
                <w:szCs w:val="26"/>
              </w:rPr>
              <w:t xml:space="preserve">Цель освоения программы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B73297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</w:tr>
      <w:tr w:rsidR="00865CC0" w:rsidRPr="00B73297" w:rsidTr="00366DB2">
        <w:trPr>
          <w:trHeight w:val="75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26" w:line="259" w:lineRule="auto"/>
              <w:ind w:right="-138"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>3.</w:t>
            </w:r>
            <w:r w:rsidR="001609CC" w:rsidRPr="00B73297">
              <w:rPr>
                <w:b/>
                <w:color w:val="auto"/>
                <w:sz w:val="26"/>
                <w:szCs w:val="26"/>
              </w:rPr>
              <w:t xml:space="preserve"> </w:t>
            </w:r>
            <w:r w:rsidR="00366DB2" w:rsidRPr="00B73297">
              <w:rPr>
                <w:b/>
                <w:color w:val="auto"/>
                <w:sz w:val="26"/>
                <w:szCs w:val="26"/>
              </w:rPr>
              <w:t xml:space="preserve">Планируемые результаты обучения </w:t>
            </w:r>
            <w:r w:rsidRPr="00B73297">
              <w:rPr>
                <w:b/>
                <w:color w:val="auto"/>
                <w:sz w:val="26"/>
                <w:szCs w:val="26"/>
              </w:rPr>
              <w:t xml:space="preserve">(профессиональные компетенции)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5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>4.</w:t>
            </w:r>
            <w:r w:rsidR="001609CC" w:rsidRPr="00B7329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73297">
              <w:rPr>
                <w:b/>
                <w:color w:val="auto"/>
                <w:sz w:val="26"/>
                <w:szCs w:val="26"/>
              </w:rPr>
              <w:t xml:space="preserve">Календарный </w:t>
            </w:r>
            <w:r w:rsidR="00B73297">
              <w:rPr>
                <w:b/>
                <w:color w:val="auto"/>
                <w:sz w:val="26"/>
                <w:szCs w:val="26"/>
              </w:rPr>
              <w:t xml:space="preserve">учебный </w:t>
            </w:r>
            <w:r w:rsidRPr="00B73297">
              <w:rPr>
                <w:b/>
                <w:color w:val="auto"/>
                <w:sz w:val="26"/>
                <w:szCs w:val="26"/>
              </w:rPr>
              <w:t xml:space="preserve">план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5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>5.</w:t>
            </w:r>
            <w:r w:rsidR="001609CC" w:rsidRPr="00B73297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B73297">
              <w:rPr>
                <w:b/>
                <w:color w:val="auto"/>
                <w:sz w:val="26"/>
                <w:szCs w:val="26"/>
              </w:rPr>
              <w:t xml:space="preserve">Учебный план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6</w:t>
            </w:r>
          </w:p>
        </w:tc>
      </w:tr>
      <w:tr w:rsidR="00865CC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DA0512" w:rsidP="001609CC">
            <w:pPr>
              <w:spacing w:after="0" w:line="259" w:lineRule="auto"/>
              <w:ind w:right="-138" w:firstLine="0"/>
              <w:jc w:val="left"/>
              <w:rPr>
                <w:b/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 xml:space="preserve">6. </w:t>
            </w:r>
            <w:r w:rsidR="00B73297">
              <w:rPr>
                <w:b/>
                <w:color w:val="auto"/>
                <w:sz w:val="26"/>
                <w:szCs w:val="26"/>
              </w:rPr>
              <w:t>Содержание разделов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7</w:t>
            </w:r>
            <w:r w:rsidR="00B73297">
              <w:rPr>
                <w:color w:val="auto"/>
                <w:sz w:val="26"/>
                <w:szCs w:val="26"/>
              </w:rPr>
              <w:t xml:space="preserve"> - 9</w:t>
            </w:r>
          </w:p>
        </w:tc>
      </w:tr>
      <w:tr w:rsidR="00B73297" w:rsidRPr="00B73297" w:rsidTr="00FD67CB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97" w:rsidRPr="00B73297" w:rsidRDefault="00B73297" w:rsidP="00B73297">
            <w:pPr>
              <w:spacing w:after="0" w:line="259" w:lineRule="auto"/>
              <w:ind w:left="5" w:right="-138" w:firstLine="0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b/>
                <w:color w:val="auto"/>
                <w:sz w:val="26"/>
                <w:szCs w:val="26"/>
              </w:rPr>
              <w:t>7. Организационно-педагогические условия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7.1 Технологии и методы обучения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9</w:t>
            </w:r>
            <w:r w:rsidR="00B73297">
              <w:rPr>
                <w:color w:val="auto"/>
                <w:sz w:val="26"/>
                <w:szCs w:val="26"/>
              </w:rPr>
              <w:t xml:space="preserve"> - 10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7.2 Учебно-методическое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10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7.3 Материально-техническое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10</w:t>
            </w:r>
            <w:r w:rsidR="00B73297">
              <w:rPr>
                <w:color w:val="auto"/>
                <w:sz w:val="26"/>
                <w:szCs w:val="26"/>
              </w:rPr>
              <w:t xml:space="preserve"> - 11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7.4 Кадровое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11</w:t>
            </w:r>
          </w:p>
        </w:tc>
      </w:tr>
      <w:tr w:rsidR="00B73297" w:rsidRPr="00B73297" w:rsidTr="00FD67CB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97" w:rsidRPr="00B73297" w:rsidRDefault="00B73297" w:rsidP="001609CC">
            <w:pPr>
              <w:spacing w:after="0" w:line="259" w:lineRule="auto"/>
              <w:ind w:right="-138" w:firstLine="0"/>
              <w:rPr>
                <w:b/>
                <w:sz w:val="26"/>
                <w:szCs w:val="26"/>
              </w:rPr>
            </w:pPr>
            <w:r w:rsidRPr="00B73297">
              <w:rPr>
                <w:b/>
                <w:sz w:val="26"/>
                <w:szCs w:val="26"/>
              </w:rPr>
              <w:t>8. Контрольно-оценочные материалы проверки знаний</w:t>
            </w:r>
          </w:p>
          <w:p w:rsidR="00B73297" w:rsidRPr="00B73297" w:rsidRDefault="00B73297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8.1 </w:t>
            </w:r>
            <w:r w:rsidR="009F58CE" w:rsidRPr="00B73297">
              <w:rPr>
                <w:sz w:val="26"/>
                <w:szCs w:val="26"/>
              </w:rPr>
              <w:t xml:space="preserve">Вопросы </w:t>
            </w:r>
            <w:r w:rsidR="004D3122" w:rsidRPr="00B73297">
              <w:rPr>
                <w:sz w:val="26"/>
                <w:szCs w:val="26"/>
              </w:rPr>
              <w:t>для проверки знаний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11</w:t>
            </w:r>
            <w:r w:rsidR="00B73297">
              <w:rPr>
                <w:color w:val="auto"/>
                <w:sz w:val="26"/>
                <w:szCs w:val="26"/>
              </w:rPr>
              <w:t xml:space="preserve"> - 14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407240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8.2 Список литературы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14-24</w:t>
            </w:r>
          </w:p>
        </w:tc>
      </w:tr>
      <w:tr w:rsidR="00407240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2C182B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8.3 Оценка качества освоения программы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40" w:rsidRPr="00B73297" w:rsidRDefault="005F6880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24</w:t>
            </w:r>
          </w:p>
        </w:tc>
      </w:tr>
      <w:tr w:rsidR="009F58CE" w:rsidRPr="00B73297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CE" w:rsidRPr="00B73297" w:rsidRDefault="009F58CE" w:rsidP="001609CC">
            <w:pPr>
              <w:spacing w:after="0" w:line="259" w:lineRule="auto"/>
              <w:ind w:right="-138" w:firstLine="284"/>
              <w:jc w:val="left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 xml:space="preserve">8.4 Составители программы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CE" w:rsidRPr="00B73297" w:rsidRDefault="009F58CE" w:rsidP="001609CC">
            <w:pPr>
              <w:spacing w:after="0" w:line="259" w:lineRule="auto"/>
              <w:ind w:left="5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B73297">
              <w:rPr>
                <w:color w:val="auto"/>
                <w:sz w:val="26"/>
                <w:szCs w:val="26"/>
              </w:rPr>
              <w:t>25</w:t>
            </w:r>
          </w:p>
        </w:tc>
      </w:tr>
    </w:tbl>
    <w:p w:rsidR="00337940" w:rsidRPr="00B73297" w:rsidRDefault="00337940" w:rsidP="001609CC">
      <w:pPr>
        <w:spacing w:after="113" w:line="259" w:lineRule="auto"/>
        <w:ind w:left="624" w:right="-138" w:firstLine="0"/>
        <w:jc w:val="center"/>
        <w:rPr>
          <w:color w:val="auto"/>
          <w:sz w:val="26"/>
          <w:szCs w:val="26"/>
        </w:rPr>
      </w:pPr>
    </w:p>
    <w:p w:rsidR="00337940" w:rsidRPr="00865CC0" w:rsidRDefault="00DA0512" w:rsidP="001609CC">
      <w:pPr>
        <w:spacing w:after="115" w:line="259" w:lineRule="auto"/>
        <w:ind w:left="624" w:right="-138" w:firstLine="0"/>
        <w:jc w:val="center"/>
        <w:rPr>
          <w:color w:val="auto"/>
        </w:rPr>
      </w:pPr>
      <w:r w:rsidRPr="00865CC0">
        <w:rPr>
          <w:b/>
          <w:color w:val="auto"/>
          <w:sz w:val="24"/>
        </w:rPr>
        <w:t xml:space="preserve"> </w:t>
      </w:r>
    </w:p>
    <w:p w:rsidR="00337940" w:rsidRPr="00865CC0" w:rsidRDefault="00DA0512" w:rsidP="001609CC">
      <w:pPr>
        <w:spacing w:after="112" w:line="259" w:lineRule="auto"/>
        <w:ind w:left="624" w:right="-138" w:firstLine="0"/>
        <w:jc w:val="center"/>
        <w:rPr>
          <w:color w:val="auto"/>
        </w:rPr>
      </w:pPr>
      <w:r w:rsidRPr="00865CC0">
        <w:rPr>
          <w:b/>
          <w:color w:val="auto"/>
          <w:sz w:val="24"/>
        </w:rPr>
        <w:t xml:space="preserve"> </w:t>
      </w:r>
    </w:p>
    <w:p w:rsidR="00337940" w:rsidRPr="00865CC0" w:rsidRDefault="00DA0512" w:rsidP="001609CC">
      <w:pPr>
        <w:spacing w:after="115" w:line="259" w:lineRule="auto"/>
        <w:ind w:left="624" w:right="-138" w:firstLine="0"/>
        <w:jc w:val="center"/>
        <w:rPr>
          <w:color w:val="auto"/>
        </w:rPr>
      </w:pPr>
      <w:r w:rsidRPr="00865CC0">
        <w:rPr>
          <w:b/>
          <w:color w:val="auto"/>
          <w:sz w:val="24"/>
        </w:rPr>
        <w:t xml:space="preserve"> </w:t>
      </w:r>
    </w:p>
    <w:p w:rsidR="001609CC" w:rsidRDefault="001609CC" w:rsidP="001609CC">
      <w:pPr>
        <w:spacing w:after="112" w:line="259" w:lineRule="auto"/>
        <w:ind w:left="624" w:right="-138" w:firstLine="0"/>
        <w:jc w:val="center"/>
        <w:rPr>
          <w:b/>
          <w:color w:val="auto"/>
          <w:sz w:val="24"/>
        </w:rPr>
      </w:pPr>
    </w:p>
    <w:p w:rsidR="00FC2DA1" w:rsidRDefault="00FC2DA1" w:rsidP="00721DBF">
      <w:pPr>
        <w:spacing w:after="112" w:line="259" w:lineRule="auto"/>
        <w:ind w:left="624" w:right="-138" w:firstLine="0"/>
        <w:rPr>
          <w:color w:val="auto"/>
        </w:rPr>
      </w:pPr>
    </w:p>
    <w:p w:rsidR="00337940" w:rsidRPr="00FC2DA1" w:rsidRDefault="00DA0512" w:rsidP="001609CC">
      <w:pPr>
        <w:pStyle w:val="a7"/>
        <w:numPr>
          <w:ilvl w:val="0"/>
          <w:numId w:val="12"/>
        </w:numPr>
        <w:spacing w:after="115" w:line="240" w:lineRule="auto"/>
        <w:ind w:right="-138"/>
        <w:jc w:val="center"/>
        <w:rPr>
          <w:b/>
          <w:color w:val="auto"/>
        </w:rPr>
      </w:pPr>
      <w:r w:rsidRPr="00FC2DA1">
        <w:rPr>
          <w:b/>
          <w:color w:val="auto"/>
        </w:rPr>
        <w:lastRenderedPageBreak/>
        <w:t xml:space="preserve">ПОЯСНИТЕЛЬНАЯ ЗАПИСКА </w:t>
      </w:r>
    </w:p>
    <w:p w:rsidR="00FC2DA1" w:rsidRPr="00FC2DA1" w:rsidRDefault="00FC2DA1" w:rsidP="001609CC">
      <w:pPr>
        <w:pStyle w:val="a7"/>
        <w:spacing w:after="115" w:line="240" w:lineRule="auto"/>
        <w:ind w:left="984" w:right="-138" w:firstLine="0"/>
        <w:rPr>
          <w:color w:val="auto"/>
        </w:rPr>
      </w:pPr>
    </w:p>
    <w:p w:rsidR="00337940" w:rsidRPr="00FC2DA1" w:rsidRDefault="00DA0512" w:rsidP="001609CC">
      <w:pPr>
        <w:spacing w:after="88" w:line="240" w:lineRule="auto"/>
        <w:ind w:left="1042" w:right="-138" w:firstLine="0"/>
        <w:contextualSpacing/>
        <w:jc w:val="center"/>
        <w:rPr>
          <w:color w:val="auto"/>
        </w:rPr>
      </w:pPr>
      <w:r w:rsidRPr="00865CC0">
        <w:rPr>
          <w:rFonts w:ascii="Calibri" w:eastAsia="Calibri" w:hAnsi="Calibri" w:cs="Calibri"/>
          <w:color w:val="auto"/>
          <w:sz w:val="22"/>
        </w:rPr>
        <w:t xml:space="preserve"> </w:t>
      </w:r>
      <w:r w:rsidRPr="00865CC0">
        <w:rPr>
          <w:b/>
          <w:color w:val="auto"/>
        </w:rPr>
        <w:t>1.1</w:t>
      </w:r>
      <w:r w:rsidRPr="00865CC0">
        <w:rPr>
          <w:rFonts w:ascii="Arial" w:eastAsia="Arial" w:hAnsi="Arial" w:cs="Arial"/>
          <w:b/>
          <w:color w:val="auto"/>
        </w:rPr>
        <w:t xml:space="preserve"> </w:t>
      </w:r>
      <w:r w:rsidRPr="00865CC0">
        <w:rPr>
          <w:b/>
          <w:color w:val="auto"/>
        </w:rPr>
        <w:t xml:space="preserve">Общая характеристика программы </w:t>
      </w:r>
    </w:p>
    <w:p w:rsidR="004E37D9" w:rsidRPr="00865CC0" w:rsidRDefault="004E37D9" w:rsidP="001609CC">
      <w:pPr>
        <w:spacing w:after="0" w:line="240" w:lineRule="auto"/>
        <w:ind w:left="2701" w:right="-138" w:hanging="10"/>
        <w:contextualSpacing/>
        <w:jc w:val="left"/>
        <w:rPr>
          <w:color w:val="auto"/>
        </w:rPr>
      </w:pPr>
    </w:p>
    <w:p w:rsidR="00AF1B43" w:rsidRDefault="00DA0512" w:rsidP="001609CC">
      <w:pPr>
        <w:spacing w:line="240" w:lineRule="auto"/>
        <w:ind w:right="-138" w:firstLine="851"/>
        <w:contextualSpacing/>
        <w:rPr>
          <w:color w:val="auto"/>
        </w:rPr>
      </w:pPr>
      <w:r w:rsidRPr="00865CC0">
        <w:rPr>
          <w:color w:val="auto"/>
        </w:rPr>
        <w:t>Дополнительная профессиональная прог</w:t>
      </w:r>
      <w:r w:rsidR="00FC2DA1">
        <w:rPr>
          <w:color w:val="auto"/>
        </w:rPr>
        <w:t xml:space="preserve">рамма повышения квалификации по </w:t>
      </w:r>
      <w:r w:rsidRPr="00865CC0">
        <w:rPr>
          <w:color w:val="auto"/>
        </w:rPr>
        <w:t xml:space="preserve">обучению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</w:t>
      </w:r>
      <w:r w:rsidR="0033315D">
        <w:rPr>
          <w:color w:val="auto"/>
        </w:rPr>
        <w:t xml:space="preserve">оценки профессиональных рисков </w:t>
      </w:r>
      <w:r w:rsidRPr="00865CC0">
        <w:rPr>
          <w:color w:val="auto"/>
        </w:rPr>
        <w:t xml:space="preserve">(далее-Программа) составлена в соответствии </w:t>
      </w:r>
      <w:r w:rsidR="001609CC">
        <w:rPr>
          <w:color w:val="auto"/>
        </w:rPr>
        <w:t xml:space="preserve">               </w:t>
      </w:r>
      <w:r w:rsidRPr="00865CC0">
        <w:rPr>
          <w:color w:val="auto"/>
        </w:rPr>
        <w:t>с требованиями статьи 219 Трудового кодекса Российской Федерации, Постановление</w:t>
      </w:r>
      <w:r w:rsidR="0033315D" w:rsidRPr="0033315D">
        <w:rPr>
          <w:color w:val="auto"/>
        </w:rPr>
        <w:t>м</w:t>
      </w:r>
      <w:r w:rsidRPr="00865CC0">
        <w:rPr>
          <w:color w:val="auto"/>
        </w:rPr>
        <w:t xml:space="preserve"> Правительства РФ от 24.12.2021 N 2464 "О порядке обучения </w:t>
      </w:r>
      <w:r w:rsidR="001609CC">
        <w:rPr>
          <w:color w:val="auto"/>
        </w:rPr>
        <w:t xml:space="preserve">   </w:t>
      </w:r>
      <w:r w:rsidRPr="00865CC0">
        <w:rPr>
          <w:color w:val="auto"/>
        </w:rPr>
        <w:t>по охране труда и проверки знания т</w:t>
      </w:r>
      <w:r w:rsidR="00F82561">
        <w:rPr>
          <w:color w:val="auto"/>
        </w:rPr>
        <w:t xml:space="preserve">ребований охраны труда" (вместе </w:t>
      </w:r>
      <w:r w:rsidR="001609CC">
        <w:rPr>
          <w:color w:val="auto"/>
        </w:rPr>
        <w:t xml:space="preserve">                    </w:t>
      </w:r>
      <w:r w:rsidR="00C91FF0">
        <w:rPr>
          <w:color w:val="auto"/>
        </w:rPr>
        <w:t xml:space="preserve">с </w:t>
      </w:r>
      <w:r w:rsidRPr="00865CC0">
        <w:rPr>
          <w:color w:val="auto"/>
        </w:rPr>
        <w:t xml:space="preserve">"Правилами обучения по охране труда и проверки знания </w:t>
      </w:r>
      <w:r w:rsidR="0033315D">
        <w:rPr>
          <w:color w:val="auto"/>
        </w:rPr>
        <w:t>требований охраны труда"); ГОСТа</w:t>
      </w:r>
      <w:r w:rsidRPr="00865CC0">
        <w:rPr>
          <w:color w:val="auto"/>
        </w:rPr>
        <w:t xml:space="preserve"> 12.0.004-2015 «Организаци</w:t>
      </w:r>
      <w:r w:rsidR="00AF1B43">
        <w:rPr>
          <w:color w:val="auto"/>
        </w:rPr>
        <w:t>я обучения безопасности труда».</w:t>
      </w:r>
    </w:p>
    <w:p w:rsidR="00337940" w:rsidRPr="00865CC0" w:rsidRDefault="00AF1B43" w:rsidP="001609CC">
      <w:pPr>
        <w:spacing w:line="240" w:lineRule="auto"/>
        <w:ind w:right="-138" w:firstLine="851"/>
        <w:rPr>
          <w:color w:val="auto"/>
        </w:rPr>
      </w:pPr>
      <w:r>
        <w:rPr>
          <w:color w:val="auto"/>
        </w:rPr>
        <w:t>Р</w:t>
      </w:r>
      <w:r w:rsidR="00DA0512" w:rsidRPr="00865CC0">
        <w:rPr>
          <w:color w:val="auto"/>
        </w:rPr>
        <w:t xml:space="preserve">аботодатель (или уполномоченное им лицо) обязан организовать проведение периодического обучения работников по охране труда и проверка знаний требований охраны труда. </w:t>
      </w:r>
    </w:p>
    <w:p w:rsidR="0033315D" w:rsidRDefault="00DA0512" w:rsidP="001609CC">
      <w:pPr>
        <w:spacing w:line="240" w:lineRule="auto"/>
        <w:ind w:right="-138" w:firstLine="851"/>
        <w:contextualSpacing/>
        <w:rPr>
          <w:color w:val="auto"/>
        </w:rPr>
      </w:pPr>
      <w:r w:rsidRPr="00AF1B43">
        <w:rPr>
          <w:color w:val="auto"/>
        </w:rPr>
        <w:t>Категория слушателей:</w:t>
      </w:r>
    </w:p>
    <w:p w:rsidR="0033315D" w:rsidRDefault="00FC2DA1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 xml:space="preserve">- </w:t>
      </w:r>
      <w:r w:rsidR="0033315D">
        <w:rPr>
          <w:color w:val="auto"/>
        </w:rPr>
        <w:t>руководители структ</w:t>
      </w:r>
      <w:r w:rsidR="001609CC">
        <w:rPr>
          <w:color w:val="auto"/>
        </w:rPr>
        <w:t xml:space="preserve">урных подразделений организаций </w:t>
      </w:r>
      <w:r>
        <w:rPr>
          <w:color w:val="auto"/>
        </w:rPr>
        <w:t xml:space="preserve">и их </w:t>
      </w:r>
      <w:r w:rsidR="0033315D">
        <w:rPr>
          <w:color w:val="auto"/>
        </w:rPr>
        <w:t>заместители, руководители структурных подразделений филиала и их заместители;</w:t>
      </w:r>
    </w:p>
    <w:p w:rsidR="0033315D" w:rsidRDefault="00FC2DA1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 xml:space="preserve">- </w:t>
      </w:r>
      <w:r w:rsidR="0033315D">
        <w:rPr>
          <w:color w:val="auto"/>
        </w:rPr>
        <w:t>работники организации, отнесенные к категории «специалисты»;</w:t>
      </w:r>
    </w:p>
    <w:p w:rsidR="00F732CD" w:rsidRDefault="0033315D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>- специалисты, осуществляющие функции специалиста по охране труда</w:t>
      </w:r>
      <w:r w:rsidR="00F732CD">
        <w:rPr>
          <w:color w:val="auto"/>
        </w:rPr>
        <w:t xml:space="preserve">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F732CD" w:rsidRDefault="00F732CD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>- специалисты по охране труда;</w:t>
      </w:r>
    </w:p>
    <w:p w:rsidR="00F732CD" w:rsidRDefault="00F732CD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>- работники рабочих профессий;</w:t>
      </w:r>
    </w:p>
    <w:p w:rsidR="00AF1B43" w:rsidRDefault="00F82561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 xml:space="preserve">- </w:t>
      </w:r>
      <w:r w:rsidR="00F732CD">
        <w:rPr>
          <w:color w:val="auto"/>
        </w:rPr>
        <w:t>члены комиссии по проверке знания требований охраны труда, лица, проводящие инструктажи по охране труда и обучение требованиям охраны труда;</w:t>
      </w:r>
    </w:p>
    <w:p w:rsidR="00F732CD" w:rsidRDefault="00F82561" w:rsidP="001609CC">
      <w:pPr>
        <w:spacing w:line="240" w:lineRule="auto"/>
        <w:ind w:left="-14" w:right="-138" w:firstLine="851"/>
        <w:contextualSpacing/>
        <w:rPr>
          <w:color w:val="auto"/>
        </w:rPr>
      </w:pPr>
      <w:r>
        <w:rPr>
          <w:color w:val="auto"/>
        </w:rPr>
        <w:t xml:space="preserve">- </w:t>
      </w:r>
      <w:r w:rsidR="00F732CD">
        <w:rPr>
          <w:color w:val="auto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организации.</w:t>
      </w:r>
    </w:p>
    <w:p w:rsidR="004A4576" w:rsidRDefault="004A4576" w:rsidP="001609CC">
      <w:pPr>
        <w:spacing w:line="240" w:lineRule="auto"/>
        <w:ind w:left="-14" w:right="-138" w:firstLine="851"/>
        <w:contextualSpacing/>
        <w:rPr>
          <w:b/>
          <w:color w:val="auto"/>
        </w:rPr>
      </w:pPr>
    </w:p>
    <w:p w:rsidR="001609CC" w:rsidRDefault="001609CC" w:rsidP="001609CC">
      <w:pPr>
        <w:spacing w:line="240" w:lineRule="auto"/>
        <w:ind w:left="-14" w:right="-138" w:firstLine="851"/>
        <w:contextualSpacing/>
        <w:rPr>
          <w:b/>
          <w:color w:val="auto"/>
        </w:rPr>
      </w:pPr>
    </w:p>
    <w:p w:rsidR="00337940" w:rsidRPr="00F732CD" w:rsidRDefault="00DA0512" w:rsidP="001609CC">
      <w:pPr>
        <w:spacing w:line="240" w:lineRule="auto"/>
        <w:ind w:left="-14" w:right="-138" w:firstLine="851"/>
        <w:contextualSpacing/>
        <w:rPr>
          <w:color w:val="auto"/>
        </w:rPr>
      </w:pPr>
      <w:r w:rsidRPr="00865CC0">
        <w:rPr>
          <w:b/>
          <w:color w:val="auto"/>
        </w:rPr>
        <w:t xml:space="preserve">Периодичность обучение по данной Программе - 1 раз в 3 года.  </w:t>
      </w:r>
    </w:p>
    <w:p w:rsidR="00FC2DA1" w:rsidRDefault="00FC2DA1" w:rsidP="001609CC">
      <w:pPr>
        <w:spacing w:after="0" w:line="240" w:lineRule="auto"/>
        <w:ind w:right="-138" w:firstLine="0"/>
        <w:contextualSpacing/>
        <w:rPr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1609CC" w:rsidRDefault="001609CC" w:rsidP="001609CC">
      <w:pPr>
        <w:spacing w:after="0" w:line="240" w:lineRule="auto"/>
        <w:ind w:right="-138" w:firstLine="0"/>
        <w:contextualSpacing/>
        <w:jc w:val="center"/>
        <w:rPr>
          <w:b/>
          <w:color w:val="auto"/>
        </w:rPr>
      </w:pPr>
    </w:p>
    <w:p w:rsidR="00366DB2" w:rsidRDefault="00DA0512" w:rsidP="008C1A1E">
      <w:pPr>
        <w:spacing w:after="0" w:line="240" w:lineRule="auto"/>
        <w:ind w:right="-136" w:firstLine="0"/>
        <w:contextualSpacing/>
        <w:jc w:val="center"/>
        <w:rPr>
          <w:b/>
          <w:color w:val="auto"/>
        </w:rPr>
      </w:pPr>
      <w:r w:rsidRPr="00865CC0">
        <w:rPr>
          <w:b/>
          <w:color w:val="auto"/>
        </w:rPr>
        <w:lastRenderedPageBreak/>
        <w:t>1.2</w:t>
      </w:r>
      <w:r w:rsidRPr="00865CC0">
        <w:rPr>
          <w:rFonts w:ascii="Arial" w:eastAsia="Arial" w:hAnsi="Arial" w:cs="Arial"/>
          <w:b/>
          <w:color w:val="auto"/>
        </w:rPr>
        <w:t xml:space="preserve"> </w:t>
      </w:r>
      <w:r w:rsidRPr="00865CC0">
        <w:rPr>
          <w:b/>
          <w:color w:val="auto"/>
        </w:rPr>
        <w:t>Требования к квалификации слушателей.</w:t>
      </w:r>
    </w:p>
    <w:p w:rsidR="00FE7F4A" w:rsidRPr="00865CC0" w:rsidRDefault="00FE7F4A" w:rsidP="008C1A1E">
      <w:pPr>
        <w:tabs>
          <w:tab w:val="left" w:pos="851"/>
        </w:tabs>
        <w:spacing w:after="0" w:line="240" w:lineRule="auto"/>
        <w:ind w:left="142" w:right="-136" w:firstLine="709"/>
        <w:contextualSpacing/>
        <w:jc w:val="left"/>
        <w:rPr>
          <w:b/>
          <w:color w:val="auto"/>
        </w:rPr>
      </w:pPr>
    </w:p>
    <w:p w:rsidR="001609CC" w:rsidRDefault="00DA0512" w:rsidP="008C1A1E">
      <w:pPr>
        <w:tabs>
          <w:tab w:val="left" w:pos="142"/>
        </w:tabs>
        <w:spacing w:after="0" w:line="240" w:lineRule="auto"/>
        <w:ind w:left="142" w:right="-136" w:firstLine="709"/>
        <w:contextualSpacing/>
        <w:jc w:val="left"/>
        <w:rPr>
          <w:color w:val="auto"/>
        </w:rPr>
      </w:pPr>
      <w:r w:rsidRPr="00865CC0">
        <w:rPr>
          <w:color w:val="auto"/>
        </w:rPr>
        <w:t xml:space="preserve">К освоению Программы допускаются: </w:t>
      </w:r>
    </w:p>
    <w:p w:rsidR="00366DB2" w:rsidRPr="00865CC0" w:rsidRDefault="0052794E" w:rsidP="008C1A1E">
      <w:pPr>
        <w:tabs>
          <w:tab w:val="left" w:pos="142"/>
        </w:tabs>
        <w:spacing w:after="0" w:line="240" w:lineRule="auto"/>
        <w:ind w:left="142" w:right="-136" w:firstLine="709"/>
        <w:contextualSpacing/>
        <w:rPr>
          <w:color w:val="auto"/>
        </w:rPr>
      </w:pPr>
      <w:r>
        <w:rPr>
          <w:color w:val="auto"/>
        </w:rPr>
        <w:t>-</w:t>
      </w:r>
      <w:r w:rsidR="008C1A1E">
        <w:rPr>
          <w:color w:val="auto"/>
        </w:rPr>
        <w:t xml:space="preserve"> </w:t>
      </w:r>
      <w:r w:rsidR="00DA0512" w:rsidRPr="00865CC0">
        <w:rPr>
          <w:color w:val="auto"/>
        </w:rPr>
        <w:t xml:space="preserve">лица, имеющие среднее профессиональное и (или) высшее образование; </w:t>
      </w:r>
    </w:p>
    <w:p w:rsidR="008C1A1E" w:rsidRDefault="0052794E" w:rsidP="008C1A1E">
      <w:pPr>
        <w:tabs>
          <w:tab w:val="left" w:pos="851"/>
        </w:tabs>
        <w:spacing w:line="240" w:lineRule="auto"/>
        <w:ind w:right="-136" w:firstLine="851"/>
        <w:contextualSpacing/>
        <w:rPr>
          <w:color w:val="auto"/>
        </w:rPr>
      </w:pPr>
      <w:r>
        <w:rPr>
          <w:color w:val="auto"/>
        </w:rPr>
        <w:t>-</w:t>
      </w:r>
      <w:r w:rsidR="008C1A1E">
        <w:rPr>
          <w:color w:val="auto"/>
        </w:rPr>
        <w:t xml:space="preserve"> </w:t>
      </w:r>
      <w:r w:rsidR="00DA0512" w:rsidRPr="00865CC0">
        <w:rPr>
          <w:color w:val="auto"/>
        </w:rPr>
        <w:t xml:space="preserve">лица, получающие среднее профессиональное и (или) высшее образование. </w:t>
      </w:r>
    </w:p>
    <w:p w:rsidR="008C1A1E" w:rsidRDefault="008C1A1E" w:rsidP="008C1A1E">
      <w:pPr>
        <w:tabs>
          <w:tab w:val="left" w:pos="851"/>
        </w:tabs>
        <w:spacing w:line="240" w:lineRule="auto"/>
        <w:ind w:left="142" w:right="-136" w:firstLine="709"/>
        <w:contextualSpacing/>
        <w:rPr>
          <w:color w:val="auto"/>
        </w:rPr>
      </w:pPr>
    </w:p>
    <w:p w:rsidR="00337940" w:rsidRPr="008C1A1E" w:rsidRDefault="00DA0512" w:rsidP="008C1A1E">
      <w:pPr>
        <w:tabs>
          <w:tab w:val="left" w:pos="851"/>
        </w:tabs>
        <w:spacing w:line="240" w:lineRule="auto"/>
        <w:ind w:left="142" w:right="-136" w:firstLine="709"/>
        <w:contextualSpacing/>
        <w:jc w:val="center"/>
        <w:rPr>
          <w:b/>
          <w:color w:val="auto"/>
        </w:rPr>
      </w:pPr>
      <w:r w:rsidRPr="008C1A1E">
        <w:rPr>
          <w:b/>
          <w:color w:val="auto"/>
        </w:rPr>
        <w:t>1.3 Формы и способы обучения</w:t>
      </w:r>
    </w:p>
    <w:p w:rsidR="00FE7F4A" w:rsidRPr="00FE7F4A" w:rsidRDefault="00FE7F4A" w:rsidP="008C1A1E">
      <w:pPr>
        <w:spacing w:line="240" w:lineRule="auto"/>
        <w:ind w:right="-136"/>
        <w:contextualSpacing/>
      </w:pPr>
    </w:p>
    <w:p w:rsidR="00337940" w:rsidRPr="00865CC0" w:rsidRDefault="00573E21" w:rsidP="008C1A1E">
      <w:pPr>
        <w:spacing w:line="240" w:lineRule="auto"/>
        <w:ind w:left="-15" w:right="-136" w:firstLine="866"/>
        <w:contextualSpacing/>
        <w:rPr>
          <w:color w:val="auto"/>
        </w:rPr>
      </w:pPr>
      <w:r w:rsidRPr="00865CC0">
        <w:rPr>
          <w:color w:val="auto"/>
        </w:rPr>
        <w:t>Для реализации Программы в УМЦ МБУ «УГЗ г.</w:t>
      </w:r>
      <w:r w:rsidR="00E6329C">
        <w:rPr>
          <w:color w:val="auto"/>
        </w:rPr>
        <w:t xml:space="preserve"> </w:t>
      </w:r>
      <w:r w:rsidRPr="00865CC0">
        <w:rPr>
          <w:color w:val="auto"/>
        </w:rPr>
        <w:t>Нефтекамск»</w:t>
      </w:r>
      <w:r w:rsidR="00DA0512" w:rsidRPr="00865CC0">
        <w:rPr>
          <w:color w:val="auto"/>
        </w:rPr>
        <w:t xml:space="preserve"> применяется очно-за</w:t>
      </w:r>
      <w:r w:rsidRPr="00865CC0">
        <w:rPr>
          <w:color w:val="auto"/>
        </w:rPr>
        <w:t>очная</w:t>
      </w:r>
      <w:r w:rsidR="00F82561">
        <w:rPr>
          <w:color w:val="auto"/>
        </w:rPr>
        <w:t xml:space="preserve"> форма обучения.</w:t>
      </w:r>
    </w:p>
    <w:p w:rsidR="00337940" w:rsidRPr="00865CC0" w:rsidRDefault="00DA0512" w:rsidP="008C1A1E">
      <w:pPr>
        <w:spacing w:line="240" w:lineRule="auto"/>
        <w:ind w:left="-15" w:right="-136" w:firstLine="866"/>
        <w:contextualSpacing/>
        <w:rPr>
          <w:color w:val="auto"/>
        </w:rPr>
      </w:pPr>
      <w:r w:rsidRPr="00865CC0">
        <w:rPr>
          <w:color w:val="auto"/>
        </w:rPr>
        <w:t xml:space="preserve">Очная форма является основной, проводится на учебно-материальной </w:t>
      </w:r>
      <w:r w:rsidR="00573E21" w:rsidRPr="00865CC0">
        <w:rPr>
          <w:color w:val="auto"/>
        </w:rPr>
        <w:t>базе УМЦ МБУ «УГЗ г.</w:t>
      </w:r>
      <w:r w:rsidR="00E6329C">
        <w:rPr>
          <w:color w:val="auto"/>
        </w:rPr>
        <w:t xml:space="preserve"> </w:t>
      </w:r>
      <w:r w:rsidR="00573E21" w:rsidRPr="00865CC0">
        <w:rPr>
          <w:color w:val="auto"/>
        </w:rPr>
        <w:t>Нефтекамск</w:t>
      </w:r>
      <w:r w:rsidR="00366DB2" w:rsidRPr="00865CC0">
        <w:rPr>
          <w:color w:val="auto"/>
        </w:rPr>
        <w:t>» с</w:t>
      </w:r>
      <w:r w:rsidRPr="00865CC0">
        <w:rPr>
          <w:color w:val="auto"/>
        </w:rPr>
        <w:t xml:space="preserve"> проведением лекций и практических занятий. </w:t>
      </w:r>
    </w:p>
    <w:p w:rsidR="00337940" w:rsidRPr="00865CC0" w:rsidRDefault="0052794E" w:rsidP="008C1A1E">
      <w:pPr>
        <w:spacing w:line="240" w:lineRule="auto"/>
        <w:ind w:left="-15" w:right="-136" w:firstLine="866"/>
        <w:contextualSpacing/>
        <w:rPr>
          <w:color w:val="auto"/>
        </w:rPr>
      </w:pPr>
      <w:r>
        <w:rPr>
          <w:color w:val="auto"/>
        </w:rPr>
        <w:t>Очно-</w:t>
      </w:r>
      <w:r w:rsidR="00DA0512" w:rsidRPr="00865CC0">
        <w:rPr>
          <w:color w:val="auto"/>
        </w:rPr>
        <w:t xml:space="preserve">Заочная форма с использованием электронного обучения </w:t>
      </w:r>
      <w:r w:rsidR="00C91FF0">
        <w:rPr>
          <w:color w:val="auto"/>
        </w:rPr>
        <w:t xml:space="preserve">                     </w:t>
      </w:r>
      <w:r w:rsidR="00DA0512" w:rsidRPr="00865CC0">
        <w:rPr>
          <w:color w:val="auto"/>
        </w:rPr>
        <w:t xml:space="preserve">и дистанционных образовательных технологий (ЭО и ДОТ). </w:t>
      </w:r>
    </w:p>
    <w:p w:rsidR="00337940" w:rsidRPr="00865CC0" w:rsidRDefault="00337940" w:rsidP="008C1A1E">
      <w:pPr>
        <w:spacing w:after="29" w:line="240" w:lineRule="auto"/>
        <w:ind w:left="566" w:right="-136" w:firstLine="0"/>
        <w:contextualSpacing/>
        <w:jc w:val="left"/>
        <w:rPr>
          <w:color w:val="auto"/>
        </w:rPr>
      </w:pPr>
    </w:p>
    <w:p w:rsidR="00573E21" w:rsidRDefault="00DA0512" w:rsidP="001609CC">
      <w:pPr>
        <w:spacing w:line="240" w:lineRule="auto"/>
        <w:ind w:right="-138" w:firstLine="0"/>
        <w:jc w:val="center"/>
        <w:rPr>
          <w:b/>
          <w:color w:val="auto"/>
        </w:rPr>
      </w:pPr>
      <w:r w:rsidRPr="00865CC0">
        <w:rPr>
          <w:b/>
          <w:color w:val="auto"/>
        </w:rPr>
        <w:t>1.4 Сроки освоения и итоговая аттестация</w:t>
      </w:r>
    </w:p>
    <w:p w:rsidR="008E1999" w:rsidRPr="00865CC0" w:rsidRDefault="008E1999" w:rsidP="008C1A1E">
      <w:pPr>
        <w:spacing w:line="240" w:lineRule="auto"/>
        <w:ind w:left="566" w:right="-136" w:firstLine="1694"/>
        <w:contextualSpacing/>
        <w:rPr>
          <w:b/>
          <w:color w:val="auto"/>
        </w:rPr>
      </w:pPr>
    </w:p>
    <w:p w:rsidR="00573E21" w:rsidRPr="00865CC0" w:rsidRDefault="00DA0512" w:rsidP="008C1A1E">
      <w:pPr>
        <w:spacing w:line="240" w:lineRule="auto"/>
        <w:ind w:right="-136" w:firstLine="851"/>
        <w:contextualSpacing/>
        <w:rPr>
          <w:color w:val="auto"/>
        </w:rPr>
      </w:pPr>
      <w:r w:rsidRPr="00865CC0">
        <w:rPr>
          <w:color w:val="auto"/>
        </w:rPr>
        <w:t xml:space="preserve">Программа предусматривает продолжительность обучения 16 часов.  </w:t>
      </w:r>
    </w:p>
    <w:p w:rsidR="00337940" w:rsidRDefault="00DA0512" w:rsidP="008C1A1E">
      <w:pPr>
        <w:spacing w:line="240" w:lineRule="auto"/>
        <w:ind w:right="-136" w:firstLine="851"/>
        <w:contextualSpacing/>
        <w:rPr>
          <w:color w:val="auto"/>
        </w:rPr>
      </w:pPr>
      <w:r w:rsidRPr="00865CC0">
        <w:rPr>
          <w:color w:val="auto"/>
        </w:rPr>
        <w:t>Продолжительно</w:t>
      </w:r>
      <w:r w:rsidR="00E6329C">
        <w:rPr>
          <w:color w:val="auto"/>
        </w:rPr>
        <w:t>сть учебных занятий составляет 8</w:t>
      </w:r>
      <w:r w:rsidRPr="00865CC0">
        <w:rPr>
          <w:color w:val="auto"/>
        </w:rPr>
        <w:t xml:space="preserve"> академических часов. </w:t>
      </w:r>
    </w:p>
    <w:p w:rsidR="001609CC" w:rsidRDefault="00B330D8" w:rsidP="008C1A1E">
      <w:pPr>
        <w:spacing w:after="0" w:line="240" w:lineRule="auto"/>
        <w:ind w:right="-136" w:firstLine="851"/>
        <w:contextualSpacing/>
        <w:rPr>
          <w:color w:val="auto"/>
        </w:rPr>
      </w:pPr>
      <w:r w:rsidRPr="00B330D8">
        <w:rPr>
          <w:color w:val="auto"/>
        </w:rPr>
        <w:t>Количество часов, отводимых на из</w:t>
      </w:r>
      <w:r>
        <w:rPr>
          <w:color w:val="auto"/>
        </w:rPr>
        <w:t xml:space="preserve">учение отдельных тем программы, </w:t>
      </w:r>
      <w:r w:rsidRPr="00B330D8">
        <w:rPr>
          <w:color w:val="auto"/>
        </w:rPr>
        <w:t>последовательность изучения тем могут быть изменены с учетом состава группы, их квалификации и образовательн</w:t>
      </w:r>
      <w:r w:rsidR="00FC2DA1">
        <w:rPr>
          <w:color w:val="auto"/>
        </w:rPr>
        <w:t xml:space="preserve">ого уровня обучаемых. Часть </w:t>
      </w:r>
      <w:r w:rsidR="001609CC">
        <w:rPr>
          <w:color w:val="auto"/>
        </w:rPr>
        <w:t>тем (</w:t>
      </w:r>
      <w:r w:rsidRPr="00B330D8">
        <w:rPr>
          <w:color w:val="auto"/>
        </w:rPr>
        <w:t>или количество часов темы) можно выноси</w:t>
      </w:r>
      <w:r w:rsidR="001609CC">
        <w:rPr>
          <w:color w:val="auto"/>
        </w:rPr>
        <w:t>ть на самостоятельное изучение.</w:t>
      </w:r>
    </w:p>
    <w:p w:rsidR="00B330D8" w:rsidRPr="00865CC0" w:rsidRDefault="00B330D8" w:rsidP="008C1A1E">
      <w:pPr>
        <w:spacing w:after="0" w:line="240" w:lineRule="auto"/>
        <w:ind w:right="-136" w:firstLine="851"/>
        <w:contextualSpacing/>
        <w:rPr>
          <w:color w:val="auto"/>
        </w:rPr>
      </w:pPr>
      <w:r w:rsidRPr="00B330D8">
        <w:rPr>
          <w:color w:val="auto"/>
        </w:rPr>
        <w:t xml:space="preserve">Изменения в </w:t>
      </w:r>
      <w:r w:rsidR="0088638B" w:rsidRPr="00B330D8">
        <w:rPr>
          <w:color w:val="auto"/>
        </w:rPr>
        <w:t>учебном</w:t>
      </w:r>
      <w:r w:rsidR="0088638B">
        <w:rPr>
          <w:color w:val="auto"/>
        </w:rPr>
        <w:t xml:space="preserve"> </w:t>
      </w:r>
      <w:r w:rsidRPr="00B330D8">
        <w:rPr>
          <w:color w:val="auto"/>
        </w:rPr>
        <w:t xml:space="preserve">тематическом плане согласовываются </w:t>
      </w:r>
      <w:r w:rsidR="00C91FF0">
        <w:rPr>
          <w:color w:val="auto"/>
        </w:rPr>
        <w:t xml:space="preserve">                                  </w:t>
      </w:r>
      <w:r w:rsidRPr="00B330D8">
        <w:rPr>
          <w:color w:val="auto"/>
        </w:rPr>
        <w:t>с заинтересованными лицами.</w:t>
      </w:r>
    </w:p>
    <w:p w:rsidR="00337940" w:rsidRDefault="00DA0512" w:rsidP="008C1A1E">
      <w:pPr>
        <w:spacing w:after="0" w:line="240" w:lineRule="auto"/>
        <w:ind w:right="-136" w:firstLine="851"/>
        <w:contextualSpacing/>
        <w:rPr>
          <w:color w:val="auto"/>
        </w:rPr>
      </w:pPr>
      <w:r w:rsidRPr="00865CC0">
        <w:rPr>
          <w:color w:val="auto"/>
        </w:rPr>
        <w:t xml:space="preserve">Для всех аудиторных занятий устанавливается академический час продолжительностью 45 минут. </w:t>
      </w:r>
    </w:p>
    <w:p w:rsidR="00B330D8" w:rsidRPr="00865CC0" w:rsidRDefault="00B330D8" w:rsidP="008C1A1E">
      <w:pPr>
        <w:spacing w:after="0" w:line="240" w:lineRule="auto"/>
        <w:ind w:right="-136" w:firstLine="851"/>
        <w:contextualSpacing/>
        <w:rPr>
          <w:color w:val="auto"/>
        </w:rPr>
      </w:pPr>
      <w:r w:rsidRPr="00B330D8">
        <w:rPr>
          <w:color w:val="auto"/>
        </w:rPr>
        <w:t xml:space="preserve">Занятия проводятся по утвержденному расписанию на базе </w:t>
      </w:r>
      <w:r w:rsidR="00F82561">
        <w:rPr>
          <w:color w:val="auto"/>
        </w:rPr>
        <w:t xml:space="preserve">                         МБУ «УГЗ </w:t>
      </w:r>
      <w:r w:rsidRPr="00B330D8">
        <w:rPr>
          <w:color w:val="auto"/>
        </w:rPr>
        <w:t xml:space="preserve">г. Нефтекамск» учебно-методический центр в специальных классах, </w:t>
      </w:r>
      <w:r w:rsidR="00F82561">
        <w:rPr>
          <w:color w:val="auto"/>
        </w:rPr>
        <w:t xml:space="preserve"> </w:t>
      </w:r>
      <w:r w:rsidRPr="00B330D8">
        <w:rPr>
          <w:color w:val="auto"/>
        </w:rPr>
        <w:t>в том числе классах СИЗ, обеспечения пожарной безопасности, оказания первой помощи или на базе предприятия, организации, учреждения преподавательским составом, специализирующимся в области охраны труда, пожарной безопасности</w:t>
      </w:r>
      <w:r w:rsidR="00FC2DA1">
        <w:rPr>
          <w:color w:val="auto"/>
        </w:rPr>
        <w:t xml:space="preserve"> </w:t>
      </w:r>
      <w:r w:rsidRPr="00B330D8">
        <w:rPr>
          <w:color w:val="auto"/>
        </w:rPr>
        <w:t>и оказания медицинской помощи.</w:t>
      </w:r>
    </w:p>
    <w:p w:rsidR="00337940" w:rsidRPr="00865CC0" w:rsidRDefault="00DA0512" w:rsidP="008C1A1E">
      <w:pPr>
        <w:spacing w:after="0" w:line="240" w:lineRule="auto"/>
        <w:ind w:right="-136" w:firstLine="851"/>
        <w:contextualSpacing/>
        <w:rPr>
          <w:color w:val="auto"/>
        </w:rPr>
      </w:pPr>
      <w:r w:rsidRPr="00865CC0">
        <w:rPr>
          <w:color w:val="auto"/>
        </w:rPr>
        <w:t xml:space="preserve">Образовательный процесс осуществляется на основании учебного плана </w:t>
      </w:r>
      <w:r w:rsidR="00C91FF0">
        <w:rPr>
          <w:color w:val="auto"/>
        </w:rPr>
        <w:t xml:space="preserve">       </w:t>
      </w:r>
      <w:r w:rsidRPr="00865CC0">
        <w:rPr>
          <w:color w:val="auto"/>
        </w:rPr>
        <w:t xml:space="preserve">и регламентируется расписанием занятий для каждой учебной группы. </w:t>
      </w:r>
    </w:p>
    <w:p w:rsidR="00337940" w:rsidRDefault="00DA0512" w:rsidP="001609CC">
      <w:pPr>
        <w:spacing w:after="0" w:line="240" w:lineRule="auto"/>
        <w:ind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Освоение программы завершается итоговой аттестацией – проверкой знаний в форме зачета. Прием зачетов проводится комиссией, </w:t>
      </w:r>
      <w:r w:rsidR="00573E21" w:rsidRPr="00865CC0">
        <w:rPr>
          <w:color w:val="auto"/>
        </w:rPr>
        <w:t>назначаемой приказом начальника МБУ «УГЗ г.</w:t>
      </w:r>
      <w:r w:rsidR="00E6329C">
        <w:rPr>
          <w:color w:val="auto"/>
        </w:rPr>
        <w:t xml:space="preserve"> </w:t>
      </w:r>
      <w:r w:rsidR="00573E21" w:rsidRPr="00865CC0">
        <w:rPr>
          <w:color w:val="auto"/>
        </w:rPr>
        <w:t xml:space="preserve">Нефтекамск» </w:t>
      </w:r>
      <w:r w:rsidRPr="00865CC0">
        <w:rPr>
          <w:color w:val="auto"/>
        </w:rPr>
        <w:t>в сос</w:t>
      </w:r>
      <w:r w:rsidR="00366DB2" w:rsidRPr="00865CC0">
        <w:rPr>
          <w:color w:val="auto"/>
        </w:rPr>
        <w:t>таве: председателя – начальника МБУ «УГЗ г.</w:t>
      </w:r>
      <w:r w:rsidR="00E6329C">
        <w:rPr>
          <w:color w:val="auto"/>
        </w:rPr>
        <w:t xml:space="preserve"> </w:t>
      </w:r>
      <w:r w:rsidR="00366DB2" w:rsidRPr="00865CC0">
        <w:rPr>
          <w:color w:val="auto"/>
        </w:rPr>
        <w:t xml:space="preserve">Нефтекамск» </w:t>
      </w:r>
      <w:r w:rsidR="00E6329C">
        <w:rPr>
          <w:color w:val="auto"/>
        </w:rPr>
        <w:t>или его заместителя и</w:t>
      </w:r>
      <w:r w:rsidRPr="00865CC0">
        <w:rPr>
          <w:color w:val="auto"/>
        </w:rPr>
        <w:t xml:space="preserve"> чле</w:t>
      </w:r>
      <w:r w:rsidR="00366DB2" w:rsidRPr="00865CC0">
        <w:rPr>
          <w:color w:val="auto"/>
        </w:rPr>
        <w:t>нов комиссии</w:t>
      </w:r>
      <w:r w:rsidRPr="00865CC0">
        <w:rPr>
          <w:color w:val="auto"/>
        </w:rPr>
        <w:t xml:space="preserve">. </w:t>
      </w:r>
    </w:p>
    <w:p w:rsidR="008C1A1E" w:rsidRDefault="00B330D8" w:rsidP="00721DBF">
      <w:pPr>
        <w:spacing w:after="0" w:line="240" w:lineRule="auto"/>
        <w:ind w:right="-138" w:firstLine="851"/>
        <w:contextualSpacing/>
        <w:rPr>
          <w:color w:val="auto"/>
        </w:rPr>
      </w:pPr>
      <w:r w:rsidRPr="00B330D8">
        <w:rPr>
          <w:color w:val="auto"/>
        </w:rPr>
        <w:t>Результаты квалификационного экзамена (зачета) оформляются протоколом.</w:t>
      </w:r>
      <w:r w:rsidR="008C1A1E">
        <w:rPr>
          <w:color w:val="auto"/>
        </w:rPr>
        <w:t xml:space="preserve"> </w:t>
      </w:r>
      <w:r w:rsidR="00DA0512" w:rsidRPr="00865CC0">
        <w:rPr>
          <w:color w:val="auto"/>
        </w:rPr>
        <w:t>Слушателям, успешно освоившим соответствующую д</w:t>
      </w:r>
      <w:r w:rsidR="0052794E">
        <w:rPr>
          <w:color w:val="auto"/>
        </w:rPr>
        <w:t>ополнительную профессиональную П</w:t>
      </w:r>
      <w:r w:rsidR="00DA0512" w:rsidRPr="00865CC0">
        <w:rPr>
          <w:color w:val="auto"/>
        </w:rPr>
        <w:t xml:space="preserve">рограмму и успешно прошедшим итоговую аттестацию, сдавшим зачет, выдаются удостоверения установленного образца. </w:t>
      </w:r>
    </w:p>
    <w:p w:rsidR="00337940" w:rsidRPr="008C1A1E" w:rsidRDefault="00DA0512" w:rsidP="008C1A1E">
      <w:pPr>
        <w:spacing w:after="0" w:line="240" w:lineRule="auto"/>
        <w:ind w:right="-138" w:firstLine="851"/>
        <w:contextualSpacing/>
        <w:jc w:val="center"/>
        <w:rPr>
          <w:b/>
          <w:color w:val="auto"/>
        </w:rPr>
      </w:pPr>
      <w:r w:rsidRPr="008C1A1E">
        <w:rPr>
          <w:b/>
          <w:color w:val="auto"/>
        </w:rPr>
        <w:lastRenderedPageBreak/>
        <w:t>2. ЦЕЛЬ ОСВОЕНИЯ ПРОГРАММЫ</w:t>
      </w:r>
    </w:p>
    <w:p w:rsidR="008E1999" w:rsidRPr="008E1999" w:rsidRDefault="008E1999" w:rsidP="001609CC">
      <w:pPr>
        <w:spacing w:line="240" w:lineRule="auto"/>
        <w:ind w:right="-138"/>
      </w:pPr>
    </w:p>
    <w:p w:rsidR="00337940" w:rsidRPr="00865CC0" w:rsidRDefault="00DA0512" w:rsidP="001609CC">
      <w:pPr>
        <w:spacing w:after="0" w:line="240" w:lineRule="auto"/>
        <w:ind w:left="-17" w:right="-138" w:firstLine="868"/>
        <w:contextualSpacing/>
        <w:rPr>
          <w:color w:val="auto"/>
        </w:rPr>
      </w:pPr>
      <w:r w:rsidRPr="00865CC0">
        <w:rPr>
          <w:color w:val="auto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</w:t>
      </w:r>
      <w:r w:rsidR="00325313">
        <w:rPr>
          <w:color w:val="auto"/>
        </w:rPr>
        <w:t xml:space="preserve">       </w:t>
      </w:r>
      <w:r w:rsidR="00815ACC">
        <w:rPr>
          <w:color w:val="auto"/>
        </w:rPr>
        <w:t xml:space="preserve"> </w:t>
      </w:r>
      <w:r w:rsidR="001609CC">
        <w:rPr>
          <w:color w:val="auto"/>
        </w:rPr>
        <w:t xml:space="preserve">  </w:t>
      </w:r>
      <w:r w:rsidR="00815ACC">
        <w:rPr>
          <w:color w:val="auto"/>
        </w:rPr>
        <w:t xml:space="preserve">на </w:t>
      </w:r>
      <w:r w:rsidR="007444F6">
        <w:rPr>
          <w:color w:val="auto"/>
        </w:rPr>
        <w:t xml:space="preserve">предотвращение случаев </w:t>
      </w:r>
      <w:r w:rsidRPr="00865CC0">
        <w:rPr>
          <w:color w:val="auto"/>
        </w:rPr>
        <w:t>производственного травматизма</w:t>
      </w:r>
      <w:r w:rsidR="001609CC">
        <w:rPr>
          <w:color w:val="auto"/>
        </w:rPr>
        <w:t xml:space="preserve"> </w:t>
      </w:r>
      <w:r w:rsidRPr="00865CC0">
        <w:rPr>
          <w:color w:val="auto"/>
        </w:rPr>
        <w:t xml:space="preserve">и профессиональных заболеваний, снижение их последствий и являются специализированным процессом получения знаний, умений и навыков. </w:t>
      </w:r>
    </w:p>
    <w:p w:rsidR="00337940" w:rsidRPr="00865CC0" w:rsidRDefault="00DA0512" w:rsidP="001609CC">
      <w:pPr>
        <w:spacing w:after="0" w:line="240" w:lineRule="auto"/>
        <w:ind w:left="-17" w:right="-138" w:firstLine="868"/>
        <w:contextualSpacing/>
        <w:rPr>
          <w:color w:val="auto"/>
        </w:rPr>
      </w:pPr>
      <w:r w:rsidRPr="00865CC0">
        <w:rPr>
          <w:color w:val="auto"/>
        </w:rPr>
        <w:t xml:space="preserve">Целями освоения Программы является достижение следующих результатов образования:  </w:t>
      </w:r>
    </w:p>
    <w:p w:rsidR="00337940" w:rsidRPr="00865CC0" w:rsidRDefault="00E6329C" w:rsidP="001609CC">
      <w:pPr>
        <w:spacing w:after="0" w:line="240" w:lineRule="auto"/>
        <w:ind w:left="-17" w:right="-138" w:firstLine="868"/>
        <w:contextualSpacing/>
        <w:rPr>
          <w:color w:val="auto"/>
        </w:rPr>
      </w:pPr>
      <w:r>
        <w:rPr>
          <w:rFonts w:ascii="Segoe UI Symbol" w:eastAsia="Segoe UI Symbol" w:hAnsi="Segoe UI Symbol" w:cs="Segoe UI Symbol"/>
          <w:color w:val="auto"/>
        </w:rPr>
        <w:t xml:space="preserve">- </w:t>
      </w:r>
      <w:r w:rsidR="003272B7" w:rsidRPr="003272B7">
        <w:rPr>
          <w:rFonts w:eastAsia="Segoe UI Symbol"/>
          <w:color w:val="auto"/>
        </w:rPr>
        <w:t xml:space="preserve">обучение безопасным методам и приемам выполнения работ </w:t>
      </w:r>
      <w:r w:rsidR="007444F6">
        <w:rPr>
          <w:rFonts w:eastAsia="Segoe UI Symbol"/>
          <w:color w:val="auto"/>
        </w:rPr>
        <w:t xml:space="preserve">                   </w:t>
      </w:r>
      <w:r w:rsidR="003272B7" w:rsidRPr="003272B7">
        <w:rPr>
          <w:rFonts w:eastAsia="Segoe UI Symbol"/>
          <w:color w:val="auto"/>
        </w:rPr>
        <w:t>при воздействии вредных</w:t>
      </w:r>
      <w:r w:rsidR="003272B7">
        <w:rPr>
          <w:rFonts w:eastAsia="Segoe UI Symbol"/>
          <w:color w:val="auto"/>
        </w:rPr>
        <w:t xml:space="preserve"> и (или) опасных производственных факторов, источников опасности, идентифицированных в рамках с</w:t>
      </w:r>
      <w:r w:rsidR="007444F6">
        <w:rPr>
          <w:rFonts w:eastAsia="Segoe UI Symbol"/>
          <w:color w:val="auto"/>
        </w:rPr>
        <w:t xml:space="preserve">пециальной оценки условий труда </w:t>
      </w:r>
      <w:r w:rsidR="003272B7">
        <w:rPr>
          <w:rFonts w:eastAsia="Segoe UI Symbol"/>
          <w:color w:val="auto"/>
        </w:rPr>
        <w:t>и оценки профессиональных рисков</w:t>
      </w:r>
      <w:r>
        <w:rPr>
          <w:color w:val="auto"/>
        </w:rPr>
        <w:t>;</w:t>
      </w:r>
    </w:p>
    <w:p w:rsidR="001609CC" w:rsidRDefault="00DA0512" w:rsidP="001609CC">
      <w:pPr>
        <w:spacing w:after="0" w:line="240" w:lineRule="auto"/>
        <w:ind w:left="-15" w:right="-138" w:firstLine="868"/>
        <w:contextualSpacing/>
        <w:rPr>
          <w:color w:val="auto"/>
        </w:rPr>
      </w:pPr>
      <w:r w:rsidRPr="00865CC0">
        <w:rPr>
          <w:rFonts w:ascii="Segoe UI Symbol" w:eastAsia="Segoe UI Symbol" w:hAnsi="Segoe UI Symbol" w:cs="Segoe UI Symbol"/>
          <w:color w:val="auto"/>
        </w:rPr>
        <w:t>−</w:t>
      </w:r>
      <w:r w:rsidRPr="00865CC0">
        <w:rPr>
          <w:color w:val="auto"/>
        </w:rPr>
        <w:t xml:space="preserve"> углубление знаний по оказанию первой помощи пострадавшим </w:t>
      </w:r>
      <w:r w:rsidR="00C91FF0">
        <w:rPr>
          <w:color w:val="auto"/>
        </w:rPr>
        <w:t xml:space="preserve">                </w:t>
      </w:r>
      <w:r w:rsidRPr="00865CC0">
        <w:rPr>
          <w:color w:val="auto"/>
        </w:rPr>
        <w:t>на производстве для их применения в практической деятельности с целью обеспечения мер по сокращени</w:t>
      </w:r>
      <w:r w:rsidR="001609CC">
        <w:rPr>
          <w:color w:val="auto"/>
        </w:rPr>
        <w:t xml:space="preserve">ю производственного травматизма                            </w:t>
      </w:r>
      <w:r w:rsidRPr="00865CC0">
        <w:rPr>
          <w:color w:val="auto"/>
        </w:rPr>
        <w:t xml:space="preserve">и профессиональной заболеваемости. </w:t>
      </w:r>
    </w:p>
    <w:p w:rsidR="00BD7195" w:rsidRPr="001609CC" w:rsidRDefault="00DA0512" w:rsidP="001609CC">
      <w:pPr>
        <w:spacing w:after="0" w:line="240" w:lineRule="auto"/>
        <w:ind w:left="-15" w:right="-138" w:firstLine="868"/>
        <w:contextualSpacing/>
        <w:rPr>
          <w:color w:val="auto"/>
        </w:rPr>
      </w:pPr>
      <w:r w:rsidRPr="001609CC">
        <w:rPr>
          <w:color w:val="auto"/>
        </w:rPr>
        <w:t>Слушатели, прошедшие обучение по настоящей Программе,</w:t>
      </w:r>
      <w:r w:rsidR="001609CC">
        <w:rPr>
          <w:color w:val="auto"/>
        </w:rPr>
        <w:t xml:space="preserve"> </w:t>
      </w:r>
      <w:r w:rsidRPr="001609CC">
        <w:rPr>
          <w:color w:val="auto"/>
        </w:rPr>
        <w:t>должн</w:t>
      </w:r>
      <w:r w:rsidR="007444F6" w:rsidRPr="001609CC">
        <w:rPr>
          <w:color w:val="auto"/>
        </w:rPr>
        <w:t xml:space="preserve">ы </w:t>
      </w:r>
      <w:r w:rsidRPr="001609CC">
        <w:rPr>
          <w:color w:val="auto"/>
        </w:rPr>
        <w:t>знать:</w:t>
      </w:r>
    </w:p>
    <w:p w:rsidR="00337940" w:rsidRPr="00865CC0" w:rsidRDefault="00DA0512" w:rsidP="001609CC">
      <w:pPr>
        <w:numPr>
          <w:ilvl w:val="0"/>
          <w:numId w:val="1"/>
        </w:numPr>
        <w:spacing w:after="0"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основные законодательные и иные нормативные правовые акты </w:t>
      </w:r>
      <w:r w:rsidR="00815ACC">
        <w:rPr>
          <w:color w:val="auto"/>
        </w:rPr>
        <w:t xml:space="preserve">     </w:t>
      </w:r>
      <w:r w:rsidR="001609CC">
        <w:rPr>
          <w:color w:val="auto"/>
        </w:rPr>
        <w:t xml:space="preserve">   </w:t>
      </w:r>
      <w:r w:rsidRPr="00865CC0">
        <w:rPr>
          <w:color w:val="auto"/>
        </w:rPr>
        <w:t xml:space="preserve">по охране труда и технике безопасности; </w:t>
      </w:r>
    </w:p>
    <w:p w:rsidR="00337940" w:rsidRPr="00865CC0" w:rsidRDefault="00DA0512" w:rsidP="001609CC">
      <w:pPr>
        <w:numPr>
          <w:ilvl w:val="0"/>
          <w:numId w:val="1"/>
        </w:numPr>
        <w:spacing w:after="0"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основные функции и полномочия органов государственного управления, надзора и контроля за охраной труда; </w:t>
      </w:r>
    </w:p>
    <w:p w:rsidR="004F7119" w:rsidRDefault="00DA0512" w:rsidP="001609CC">
      <w:pPr>
        <w:numPr>
          <w:ilvl w:val="0"/>
          <w:numId w:val="1"/>
        </w:numPr>
        <w:spacing w:after="0"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как организовать и управлять охраной труда на предприятии, </w:t>
      </w:r>
      <w:r w:rsidR="00C91FF0">
        <w:rPr>
          <w:color w:val="auto"/>
        </w:rPr>
        <w:t xml:space="preserve">                      </w:t>
      </w:r>
      <w:r w:rsidRPr="00865CC0">
        <w:rPr>
          <w:color w:val="auto"/>
        </w:rPr>
        <w:t xml:space="preserve">в организации, учреждении; </w:t>
      </w:r>
    </w:p>
    <w:p w:rsidR="004F7119" w:rsidRPr="004F7119" w:rsidRDefault="004F7119" w:rsidP="001609CC">
      <w:pPr>
        <w:numPr>
          <w:ilvl w:val="0"/>
          <w:numId w:val="1"/>
        </w:numPr>
        <w:spacing w:after="0" w:line="240" w:lineRule="auto"/>
        <w:ind w:left="0" w:right="-138" w:firstLine="851"/>
        <w:contextualSpacing/>
        <w:rPr>
          <w:color w:val="auto"/>
        </w:rPr>
      </w:pPr>
      <w:r w:rsidRPr="004F7119">
        <w:rPr>
          <w:color w:val="auto"/>
        </w:rPr>
        <w:t>действие опасных и вредных производственных факторов условий труда, физико-химические и поражающие свойства отравляющих и аварийно-химически опасных веществ, применяемых на производстве, транспортируемых вблизи объекта, меры защиты от них;</w:t>
      </w:r>
    </w:p>
    <w:p w:rsidR="00337940" w:rsidRPr="00865CC0" w:rsidRDefault="00DA0512" w:rsidP="001609CC">
      <w:pPr>
        <w:numPr>
          <w:ilvl w:val="0"/>
          <w:numId w:val="1"/>
        </w:numPr>
        <w:spacing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назначение, принцип действия, порядок использования средств индивидуальной защиты, средств медицинской защиты применяемые </w:t>
      </w:r>
      <w:r w:rsidR="00C91FF0">
        <w:rPr>
          <w:color w:val="auto"/>
        </w:rPr>
        <w:t xml:space="preserve">      </w:t>
      </w:r>
      <w:r w:rsidR="00815ACC">
        <w:rPr>
          <w:color w:val="auto"/>
        </w:rPr>
        <w:t xml:space="preserve">         </w:t>
      </w:r>
      <w:r w:rsidR="00C91FF0">
        <w:rPr>
          <w:color w:val="auto"/>
        </w:rPr>
        <w:t xml:space="preserve">   </w:t>
      </w:r>
      <w:r w:rsidR="008C1A1E">
        <w:rPr>
          <w:color w:val="auto"/>
        </w:rPr>
        <w:t xml:space="preserve">  </w:t>
      </w:r>
      <w:r w:rsidRPr="00865CC0">
        <w:rPr>
          <w:color w:val="auto"/>
        </w:rPr>
        <w:t xml:space="preserve">в организациях, предприятиях и учреждениях; </w:t>
      </w:r>
    </w:p>
    <w:p w:rsidR="00337940" w:rsidRDefault="00DA0512" w:rsidP="001609CC">
      <w:pPr>
        <w:numPr>
          <w:ilvl w:val="0"/>
          <w:numId w:val="1"/>
        </w:numPr>
        <w:spacing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несчастные случаи на производстве и профессиональные заболевания, порядок расследования, оформления и учета; </w:t>
      </w:r>
    </w:p>
    <w:p w:rsidR="003272B7" w:rsidRPr="00865CC0" w:rsidRDefault="003272B7" w:rsidP="001609CC">
      <w:pPr>
        <w:numPr>
          <w:ilvl w:val="0"/>
          <w:numId w:val="1"/>
        </w:numPr>
        <w:spacing w:line="240" w:lineRule="auto"/>
        <w:ind w:left="0" w:right="-138" w:firstLine="851"/>
        <w:contextualSpacing/>
        <w:rPr>
          <w:color w:val="auto"/>
        </w:rPr>
      </w:pPr>
      <w:r>
        <w:rPr>
          <w:color w:val="auto"/>
        </w:rPr>
        <w:t>порядок предоставления обязательн</w:t>
      </w:r>
      <w:r w:rsidR="00815ACC">
        <w:rPr>
          <w:color w:val="auto"/>
        </w:rPr>
        <w:t xml:space="preserve">ых и дополнительных компенсаций </w:t>
      </w:r>
      <w:r>
        <w:rPr>
          <w:color w:val="auto"/>
        </w:rPr>
        <w:t>и льгот за работы с вредными или опасными условиями труда;</w:t>
      </w:r>
    </w:p>
    <w:p w:rsidR="00337940" w:rsidRPr="00865CC0" w:rsidRDefault="00815ACC" w:rsidP="001609CC">
      <w:pPr>
        <w:numPr>
          <w:ilvl w:val="0"/>
          <w:numId w:val="1"/>
        </w:numPr>
        <w:spacing w:after="37" w:line="240" w:lineRule="auto"/>
        <w:ind w:left="0" w:right="-138" w:firstLine="851"/>
        <w:contextualSpacing/>
        <w:rPr>
          <w:color w:val="auto"/>
        </w:rPr>
      </w:pPr>
      <w:r>
        <w:rPr>
          <w:color w:val="auto"/>
        </w:rPr>
        <w:t xml:space="preserve">права общественных организаций </w:t>
      </w:r>
      <w:r w:rsidR="0052794E">
        <w:rPr>
          <w:color w:val="auto"/>
        </w:rPr>
        <w:t>(проф</w:t>
      </w:r>
      <w:r>
        <w:rPr>
          <w:color w:val="auto"/>
        </w:rPr>
        <w:t xml:space="preserve">союзов и </w:t>
      </w:r>
      <w:r w:rsidR="00DA0512" w:rsidRPr="00865CC0">
        <w:rPr>
          <w:color w:val="auto"/>
        </w:rPr>
        <w:t>иных уполномоченных работн</w:t>
      </w:r>
      <w:r>
        <w:rPr>
          <w:color w:val="auto"/>
        </w:rPr>
        <w:t xml:space="preserve">иками представительных органов) </w:t>
      </w:r>
      <w:r w:rsidR="00DA0512" w:rsidRPr="00865CC0">
        <w:rPr>
          <w:color w:val="auto"/>
        </w:rPr>
        <w:t xml:space="preserve">по контролю </w:t>
      </w:r>
      <w:r>
        <w:rPr>
          <w:color w:val="auto"/>
        </w:rPr>
        <w:t xml:space="preserve">                </w:t>
      </w:r>
      <w:r w:rsidR="00DA0512" w:rsidRPr="00865CC0">
        <w:rPr>
          <w:color w:val="auto"/>
        </w:rPr>
        <w:t>за соблюдением закон</w:t>
      </w:r>
      <w:r>
        <w:rPr>
          <w:color w:val="auto"/>
        </w:rPr>
        <w:t xml:space="preserve">ных прав и интересов работников </w:t>
      </w:r>
      <w:r w:rsidR="00DA0512" w:rsidRPr="00865CC0">
        <w:rPr>
          <w:color w:val="auto"/>
        </w:rPr>
        <w:t xml:space="preserve">в области охраны труда; </w:t>
      </w:r>
    </w:p>
    <w:p w:rsidR="00337940" w:rsidRPr="00865CC0" w:rsidRDefault="00DA0512" w:rsidP="001609CC">
      <w:pPr>
        <w:numPr>
          <w:ilvl w:val="0"/>
          <w:numId w:val="1"/>
        </w:numPr>
        <w:spacing w:line="240" w:lineRule="auto"/>
        <w:ind w:left="0" w:right="-138" w:firstLine="851"/>
        <w:contextualSpacing/>
        <w:rPr>
          <w:color w:val="auto"/>
        </w:rPr>
      </w:pPr>
      <w:r w:rsidRPr="00865CC0">
        <w:rPr>
          <w:color w:val="auto"/>
        </w:rPr>
        <w:t>меры обеспеч</w:t>
      </w:r>
      <w:r w:rsidR="00815ACC">
        <w:rPr>
          <w:color w:val="auto"/>
        </w:rPr>
        <w:t xml:space="preserve">ения технической безопасности и </w:t>
      </w:r>
      <w:r w:rsidRPr="00865CC0">
        <w:rPr>
          <w:color w:val="auto"/>
        </w:rPr>
        <w:t>санитарно</w:t>
      </w:r>
      <w:r w:rsidR="00366DB2" w:rsidRPr="00865CC0">
        <w:rPr>
          <w:color w:val="auto"/>
        </w:rPr>
        <w:t>-</w:t>
      </w:r>
      <w:r w:rsidRPr="00865CC0">
        <w:rPr>
          <w:color w:val="auto"/>
        </w:rPr>
        <w:t xml:space="preserve">гигиенических требований к условиям труда при выполнении производственных процессов и технологических операций; </w:t>
      </w:r>
    </w:p>
    <w:p w:rsidR="00325313" w:rsidRPr="008C1A1E" w:rsidRDefault="004F7119" w:rsidP="008C1A1E">
      <w:pPr>
        <w:numPr>
          <w:ilvl w:val="0"/>
          <w:numId w:val="1"/>
        </w:numPr>
        <w:spacing w:after="104" w:line="240" w:lineRule="auto"/>
        <w:ind w:left="0" w:right="-138" w:firstLine="851"/>
        <w:contextualSpacing/>
        <w:rPr>
          <w:color w:val="auto"/>
        </w:rPr>
      </w:pPr>
      <w:r>
        <w:rPr>
          <w:color w:val="auto"/>
        </w:rPr>
        <w:t xml:space="preserve"> </w:t>
      </w:r>
      <w:r w:rsidR="00DA0512" w:rsidRPr="00865CC0">
        <w:rPr>
          <w:color w:val="auto"/>
        </w:rPr>
        <w:t xml:space="preserve">производственные травмы, ранения. Порядок оказания первой помощи при ранениях, кровотечениях, травматическом шоке, вывихах </w:t>
      </w:r>
      <w:r w:rsidR="00815ACC">
        <w:rPr>
          <w:color w:val="auto"/>
        </w:rPr>
        <w:t xml:space="preserve">                    </w:t>
      </w:r>
      <w:r w:rsidR="00DA0512" w:rsidRPr="00865CC0">
        <w:rPr>
          <w:color w:val="auto"/>
        </w:rPr>
        <w:t>и переломах костей, а также порядок выноса и</w:t>
      </w:r>
      <w:r>
        <w:rPr>
          <w:color w:val="auto"/>
        </w:rPr>
        <w:t xml:space="preserve"> транспортировка пострадавшего.</w:t>
      </w:r>
    </w:p>
    <w:p w:rsidR="008C1A1E" w:rsidRPr="008C1A1E" w:rsidRDefault="00DA0512" w:rsidP="008C1A1E">
      <w:pPr>
        <w:pStyle w:val="a7"/>
        <w:numPr>
          <w:ilvl w:val="0"/>
          <w:numId w:val="13"/>
        </w:numPr>
        <w:spacing w:after="0" w:line="240" w:lineRule="auto"/>
        <w:ind w:right="-138"/>
        <w:jc w:val="center"/>
        <w:rPr>
          <w:b/>
          <w:color w:val="auto"/>
        </w:rPr>
      </w:pPr>
      <w:r w:rsidRPr="008C1A1E">
        <w:rPr>
          <w:b/>
          <w:color w:val="auto"/>
        </w:rPr>
        <w:lastRenderedPageBreak/>
        <w:t>ПЛАНИРУЕМЫЕ РЕЗУЛЬТАТЫ ОБУЧЕНИЯ</w:t>
      </w:r>
    </w:p>
    <w:p w:rsidR="008E1999" w:rsidRPr="008C1A1E" w:rsidRDefault="008C1A1E" w:rsidP="008C1A1E">
      <w:pPr>
        <w:spacing w:after="0" w:line="240" w:lineRule="auto"/>
        <w:ind w:right="-138"/>
        <w:jc w:val="center"/>
        <w:rPr>
          <w:b/>
          <w:color w:val="auto"/>
        </w:rPr>
      </w:pPr>
      <w:r>
        <w:rPr>
          <w:b/>
          <w:color w:val="auto"/>
          <w:szCs w:val="28"/>
        </w:rPr>
        <w:t>(П</w:t>
      </w:r>
      <w:r w:rsidR="00815ACC" w:rsidRPr="008C1A1E">
        <w:rPr>
          <w:b/>
          <w:color w:val="auto"/>
          <w:szCs w:val="28"/>
        </w:rPr>
        <w:t>рофессиональные компетенции)</w:t>
      </w:r>
    </w:p>
    <w:p w:rsidR="008E1999" w:rsidRDefault="008E1999" w:rsidP="001609CC">
      <w:pPr>
        <w:spacing w:after="0" w:line="240" w:lineRule="auto"/>
        <w:ind w:left="1786" w:right="-138" w:hanging="10"/>
        <w:jc w:val="left"/>
        <w:rPr>
          <w:b/>
          <w:color w:val="auto"/>
        </w:rPr>
      </w:pPr>
    </w:p>
    <w:p w:rsidR="00706550" w:rsidRDefault="00DA0512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Требования к результатам освоения </w:t>
      </w:r>
      <w:r w:rsidR="00706550">
        <w:rPr>
          <w:color w:val="auto"/>
        </w:rPr>
        <w:t>Программы.</w:t>
      </w:r>
    </w:p>
    <w:p w:rsidR="00337940" w:rsidRPr="00865CC0" w:rsidRDefault="00DA0512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 w:rsidRPr="00865CC0">
        <w:rPr>
          <w:color w:val="auto"/>
        </w:rPr>
        <w:t xml:space="preserve">Слушатель должен обладать общими компетенциями, включающими </w:t>
      </w:r>
      <w:r w:rsidR="00C91FF0">
        <w:rPr>
          <w:color w:val="auto"/>
        </w:rPr>
        <w:t xml:space="preserve">       </w:t>
      </w:r>
      <w:r w:rsidR="00721DBF">
        <w:rPr>
          <w:color w:val="auto"/>
        </w:rPr>
        <w:t xml:space="preserve">  </w:t>
      </w:r>
      <w:r w:rsidRPr="00865CC0">
        <w:rPr>
          <w:color w:val="auto"/>
        </w:rPr>
        <w:t xml:space="preserve">в себя способность:  </w:t>
      </w:r>
    </w:p>
    <w:p w:rsidR="003272B7" w:rsidRDefault="003272B7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>
        <w:rPr>
          <w:color w:val="auto"/>
        </w:rPr>
        <w:t>- определять условия труда работника, воздействующие на него вредные и</w:t>
      </w:r>
      <w:r w:rsidR="000128FB">
        <w:rPr>
          <w:color w:val="auto"/>
        </w:rPr>
        <w:t xml:space="preserve"> (или) </w:t>
      </w:r>
      <w:r>
        <w:rPr>
          <w:color w:val="auto"/>
        </w:rPr>
        <w:t>опасные производственные факторы, источники опасности, установленные по результатам специальной оценки труда и оценки профессиональных рисков;</w:t>
      </w:r>
    </w:p>
    <w:p w:rsidR="008F69C5" w:rsidRDefault="008F69C5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>
        <w:rPr>
          <w:color w:val="auto"/>
        </w:rPr>
        <w:t xml:space="preserve">- знать и применять безопасные методы и приемы выполнения работ </w:t>
      </w:r>
      <w:r w:rsidR="00C91FF0">
        <w:rPr>
          <w:color w:val="auto"/>
        </w:rPr>
        <w:t xml:space="preserve">      </w:t>
      </w:r>
      <w:r>
        <w:rPr>
          <w:color w:val="auto"/>
        </w:rPr>
        <w:t>при воздействии вредных и(или) опасных производственных факторов;</w:t>
      </w:r>
    </w:p>
    <w:p w:rsidR="008109C0" w:rsidRDefault="008109C0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>
        <w:rPr>
          <w:color w:val="auto"/>
        </w:rPr>
        <w:t>-</w:t>
      </w:r>
      <w:r w:rsidR="000128FB">
        <w:rPr>
          <w:color w:val="auto"/>
        </w:rPr>
        <w:t xml:space="preserve"> </w:t>
      </w:r>
      <w:r>
        <w:rPr>
          <w:color w:val="auto"/>
        </w:rPr>
        <w:t>определять состояния, при которых оказывается первая помощь. Знать виды и содержание мероприятий по оказанию первой помощи.</w:t>
      </w:r>
    </w:p>
    <w:p w:rsidR="008109C0" w:rsidRPr="00865CC0" w:rsidRDefault="008109C0" w:rsidP="001609CC">
      <w:pPr>
        <w:spacing w:after="0" w:line="240" w:lineRule="auto"/>
        <w:ind w:left="-17" w:right="-138" w:firstLine="851"/>
        <w:contextualSpacing/>
        <w:rPr>
          <w:color w:val="auto"/>
        </w:rPr>
      </w:pPr>
      <w:r>
        <w:rPr>
          <w:color w:val="auto"/>
        </w:rPr>
        <w:t>-</w:t>
      </w:r>
      <w:r w:rsidR="000128FB">
        <w:rPr>
          <w:color w:val="auto"/>
        </w:rPr>
        <w:t xml:space="preserve"> </w:t>
      </w:r>
      <w:r>
        <w:rPr>
          <w:color w:val="auto"/>
        </w:rPr>
        <w:t>понимать последовательность действий для вызова «скорой медицинской помощи»</w:t>
      </w:r>
      <w:r w:rsidR="000128FB">
        <w:rPr>
          <w:color w:val="auto"/>
        </w:rPr>
        <w:t>.</w:t>
      </w:r>
    </w:p>
    <w:p w:rsidR="00917B63" w:rsidRDefault="00917B63" w:rsidP="001609CC">
      <w:pPr>
        <w:spacing w:after="0" w:line="240" w:lineRule="auto"/>
        <w:ind w:left="1306" w:right="-138" w:hanging="10"/>
        <w:rPr>
          <w:b/>
          <w:color w:val="auto"/>
        </w:rPr>
      </w:pPr>
    </w:p>
    <w:p w:rsidR="008C1A1E" w:rsidRDefault="008C1A1E" w:rsidP="001609CC">
      <w:pPr>
        <w:spacing w:after="0" w:line="240" w:lineRule="auto"/>
        <w:ind w:left="1306" w:right="-138" w:hanging="10"/>
        <w:jc w:val="center"/>
        <w:rPr>
          <w:b/>
          <w:color w:val="auto"/>
        </w:rPr>
      </w:pPr>
    </w:p>
    <w:p w:rsidR="00337940" w:rsidRPr="00865CC0" w:rsidRDefault="00DA0512" w:rsidP="001609CC">
      <w:pPr>
        <w:spacing w:after="0" w:line="240" w:lineRule="auto"/>
        <w:ind w:left="1306" w:right="-138" w:hanging="10"/>
        <w:jc w:val="center"/>
        <w:rPr>
          <w:color w:val="auto"/>
        </w:rPr>
      </w:pPr>
      <w:r w:rsidRPr="00865CC0">
        <w:rPr>
          <w:b/>
          <w:color w:val="auto"/>
        </w:rPr>
        <w:t>4.</w:t>
      </w:r>
      <w:r w:rsidR="00917B63">
        <w:rPr>
          <w:b/>
          <w:color w:val="auto"/>
        </w:rPr>
        <w:t xml:space="preserve"> </w:t>
      </w:r>
      <w:r w:rsidRPr="00865CC0">
        <w:rPr>
          <w:b/>
          <w:color w:val="auto"/>
        </w:rPr>
        <w:t>КАЛЕНДАРНЫЙ УЧЕБНЫЙ ПЛАН</w:t>
      </w:r>
    </w:p>
    <w:p w:rsidR="008C1A1E" w:rsidRDefault="008C1A1E" w:rsidP="001609CC">
      <w:pPr>
        <w:spacing w:after="0" w:line="240" w:lineRule="auto"/>
        <w:ind w:left="-5" w:right="-138" w:hanging="10"/>
        <w:jc w:val="center"/>
        <w:rPr>
          <w:b/>
          <w:color w:val="auto"/>
        </w:rPr>
      </w:pPr>
    </w:p>
    <w:p w:rsidR="00337940" w:rsidRDefault="00DA0512" w:rsidP="001609CC">
      <w:pPr>
        <w:spacing w:after="0" w:line="240" w:lineRule="auto"/>
        <w:ind w:left="-5" w:right="-138" w:hanging="10"/>
        <w:jc w:val="center"/>
        <w:rPr>
          <w:b/>
          <w:color w:val="auto"/>
        </w:rPr>
      </w:pPr>
      <w:r w:rsidRPr="00865CC0">
        <w:rPr>
          <w:b/>
          <w:color w:val="auto"/>
        </w:rPr>
        <w:t>Форма обучения: очно-заочная</w:t>
      </w:r>
    </w:p>
    <w:p w:rsidR="008E1999" w:rsidRPr="00865CC0" w:rsidRDefault="008E1999" w:rsidP="001609CC">
      <w:pPr>
        <w:spacing w:after="0"/>
        <w:ind w:left="-5" w:right="-138" w:hanging="10"/>
        <w:jc w:val="center"/>
        <w:rPr>
          <w:color w:val="auto"/>
        </w:rPr>
      </w:pPr>
    </w:p>
    <w:tbl>
      <w:tblPr>
        <w:tblStyle w:val="TableGrid"/>
        <w:tblW w:w="7797" w:type="dxa"/>
        <w:tblInd w:w="572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2136"/>
        <w:gridCol w:w="640"/>
        <w:gridCol w:w="3838"/>
      </w:tblGrid>
      <w:tr w:rsidR="00091668" w:rsidRPr="00865CC0" w:rsidTr="00942359">
        <w:trPr>
          <w:trHeight w:val="23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0" w:line="259" w:lineRule="auto"/>
              <w:ind w:left="118" w:right="-138" w:firstLine="0"/>
              <w:jc w:val="center"/>
              <w:rPr>
                <w:color w:val="auto"/>
              </w:rPr>
            </w:pPr>
            <w:r w:rsidRPr="00865CC0">
              <w:rPr>
                <w:b/>
                <w:color w:val="auto"/>
              </w:rPr>
              <w:t xml:space="preserve">Часы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091668" w:rsidRDefault="00091668" w:rsidP="001609CC">
            <w:pPr>
              <w:spacing w:after="160" w:line="259" w:lineRule="auto"/>
              <w:ind w:right="-138" w:firstLine="0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091668">
              <w:rPr>
                <w:b/>
                <w:color w:val="auto"/>
              </w:rPr>
              <w:t xml:space="preserve"> 1 </w:t>
            </w:r>
            <w:r>
              <w:rPr>
                <w:b/>
                <w:color w:val="auto"/>
              </w:rPr>
              <w:t>день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0" w:line="259" w:lineRule="auto"/>
              <w:ind w:right="-138" w:firstLine="0"/>
              <w:jc w:val="righ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0" w:line="259" w:lineRule="auto"/>
              <w:ind w:left="113" w:right="-138" w:firstLine="0"/>
              <w:jc w:val="center"/>
              <w:rPr>
                <w:color w:val="auto"/>
              </w:rPr>
            </w:pPr>
            <w:r w:rsidRPr="00865CC0">
              <w:rPr>
                <w:b/>
                <w:color w:val="auto"/>
              </w:rPr>
              <w:t xml:space="preserve">2 день </w:t>
            </w:r>
          </w:p>
        </w:tc>
      </w:tr>
      <w:tr w:rsidR="00091668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0" w:line="259" w:lineRule="auto"/>
              <w:ind w:left="113" w:right="-138" w:firstLine="0"/>
              <w:jc w:val="center"/>
              <w:rPr>
                <w:color w:val="auto"/>
              </w:rPr>
            </w:pPr>
            <w:r w:rsidRPr="00865CC0">
              <w:rPr>
                <w:b/>
                <w:color w:val="auto"/>
                <w:sz w:val="24"/>
              </w:rPr>
              <w:t xml:space="preserve">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865CC0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1</w:t>
            </w:r>
            <w:r w:rsidR="00091668">
              <w:rPr>
                <w:b/>
                <w:color w:val="auto"/>
                <w:sz w:val="24"/>
              </w:rPr>
              <w:t xml:space="preserve"> -</w:t>
            </w:r>
            <w:r w:rsidR="008F69C5">
              <w:rPr>
                <w:b/>
                <w:color w:val="auto"/>
                <w:sz w:val="24"/>
              </w:rPr>
              <w:t xml:space="preserve"> </w:t>
            </w:r>
            <w:r w:rsidR="00091668" w:rsidRPr="00865CC0">
              <w:rPr>
                <w:b/>
                <w:color w:val="auto"/>
                <w:sz w:val="24"/>
              </w:rPr>
              <w:t xml:space="preserve">СР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5 - Л</w:t>
            </w:r>
            <w:r w:rsidR="00091668" w:rsidRPr="00865CC0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091668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0" w:line="259" w:lineRule="auto"/>
              <w:ind w:left="113" w:right="-138" w:firstLine="0"/>
              <w:jc w:val="center"/>
              <w:rPr>
                <w:color w:val="auto"/>
              </w:rPr>
            </w:pPr>
            <w:r w:rsidRPr="00865CC0">
              <w:rPr>
                <w:b/>
                <w:color w:val="auto"/>
                <w:sz w:val="24"/>
              </w:rPr>
              <w:t xml:space="preserve">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865CC0" w:rsidRDefault="00801E99" w:rsidP="001609CC">
            <w:pPr>
              <w:spacing w:after="0" w:line="259" w:lineRule="auto"/>
              <w:ind w:right="-138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 xml:space="preserve"> Раздел</w:t>
            </w:r>
            <w:r w:rsidR="008F69C5">
              <w:rPr>
                <w:b/>
                <w:color w:val="auto"/>
                <w:sz w:val="24"/>
              </w:rPr>
              <w:t xml:space="preserve"> 2</w:t>
            </w:r>
            <w:r w:rsidR="00091668" w:rsidRPr="00865CC0">
              <w:rPr>
                <w:b/>
                <w:color w:val="auto"/>
                <w:sz w:val="24"/>
              </w:rPr>
              <w:t xml:space="preserve"> - СР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5 - СР</w:t>
            </w:r>
            <w:r w:rsidR="00091668" w:rsidRPr="00865CC0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091668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865CC0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2 </w:t>
            </w:r>
            <w:r w:rsidR="00091668">
              <w:rPr>
                <w:b/>
                <w:color w:val="auto"/>
                <w:sz w:val="24"/>
              </w:rPr>
              <w:t>-</w:t>
            </w:r>
            <w:r w:rsidR="005B449E">
              <w:rPr>
                <w:b/>
                <w:color w:val="auto"/>
                <w:sz w:val="24"/>
              </w:rPr>
              <w:t xml:space="preserve"> </w:t>
            </w:r>
            <w:r w:rsidR="008F69C5">
              <w:rPr>
                <w:b/>
                <w:color w:val="auto"/>
                <w:sz w:val="24"/>
              </w:rPr>
              <w:t>ПЗ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 w:rsidRPr="008F69C5">
              <w:rPr>
                <w:b/>
                <w:color w:val="auto"/>
                <w:sz w:val="24"/>
              </w:rPr>
              <w:t xml:space="preserve"> 5 - СР</w:t>
            </w:r>
          </w:p>
        </w:tc>
      </w:tr>
      <w:tr w:rsidR="00091668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865CC0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3 </w:t>
            </w:r>
            <w:r w:rsidR="00091668">
              <w:rPr>
                <w:b/>
                <w:color w:val="auto"/>
                <w:sz w:val="24"/>
              </w:rPr>
              <w:t>-</w:t>
            </w:r>
            <w:r w:rsidR="008F69C5">
              <w:rPr>
                <w:b/>
                <w:color w:val="auto"/>
                <w:sz w:val="24"/>
              </w:rPr>
              <w:t xml:space="preserve"> Л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6 - </w:t>
            </w:r>
            <w:r w:rsidR="008F69C5" w:rsidRPr="008F69C5">
              <w:rPr>
                <w:b/>
                <w:color w:val="auto"/>
                <w:sz w:val="24"/>
              </w:rPr>
              <w:t>ПЗ</w:t>
            </w:r>
          </w:p>
        </w:tc>
      </w:tr>
      <w:tr w:rsidR="00091668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68" w:rsidRPr="00865CC0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</w:t>
            </w:r>
            <w:r w:rsidR="00091668">
              <w:rPr>
                <w:b/>
                <w:color w:val="auto"/>
                <w:sz w:val="24"/>
              </w:rPr>
              <w:t>3 -</w:t>
            </w:r>
            <w:r w:rsidR="005B449E">
              <w:rPr>
                <w:b/>
                <w:color w:val="auto"/>
                <w:sz w:val="24"/>
              </w:rPr>
              <w:t xml:space="preserve"> </w:t>
            </w:r>
            <w:r w:rsidR="008F69C5">
              <w:rPr>
                <w:b/>
                <w:color w:val="auto"/>
                <w:sz w:val="24"/>
              </w:rPr>
              <w:t>ПЗ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091668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68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6</w:t>
            </w:r>
            <w:r w:rsidR="008F69C5" w:rsidRPr="008F69C5">
              <w:rPr>
                <w:b/>
                <w:color w:val="auto"/>
                <w:sz w:val="24"/>
              </w:rPr>
              <w:t xml:space="preserve"> - СР</w:t>
            </w:r>
          </w:p>
        </w:tc>
      </w:tr>
      <w:tr w:rsidR="008F69C5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9C5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 w:rsidRPr="008F69C5">
              <w:rPr>
                <w:b/>
                <w:color w:val="auto"/>
                <w:sz w:val="24"/>
              </w:rPr>
              <w:t xml:space="preserve"> </w:t>
            </w:r>
            <w:r w:rsidR="008F69C5">
              <w:rPr>
                <w:b/>
                <w:color w:val="auto"/>
                <w:sz w:val="24"/>
              </w:rPr>
              <w:t>4</w:t>
            </w:r>
            <w:r w:rsidR="008F69C5" w:rsidRPr="008F69C5">
              <w:rPr>
                <w:b/>
                <w:color w:val="auto"/>
                <w:sz w:val="24"/>
              </w:rPr>
              <w:t xml:space="preserve"> - ПЗ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F69C5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7</w:t>
            </w:r>
            <w:r w:rsidR="008F69C5" w:rsidRPr="008F69C5">
              <w:rPr>
                <w:b/>
                <w:color w:val="auto"/>
                <w:sz w:val="24"/>
              </w:rPr>
              <w:t xml:space="preserve"> - Л</w:t>
            </w:r>
          </w:p>
        </w:tc>
      </w:tr>
      <w:tr w:rsidR="008F69C5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9C5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4</w:t>
            </w:r>
            <w:r w:rsidR="008F69C5" w:rsidRPr="008F69C5">
              <w:rPr>
                <w:b/>
                <w:color w:val="auto"/>
                <w:sz w:val="24"/>
              </w:rPr>
              <w:t xml:space="preserve"> - 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F69C5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01E99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7 - ПЗ</w:t>
            </w:r>
          </w:p>
        </w:tc>
      </w:tr>
      <w:tr w:rsidR="008F69C5" w:rsidRPr="00865CC0" w:rsidTr="00942359">
        <w:trPr>
          <w:trHeight w:val="20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Default="008F69C5" w:rsidP="001609CC">
            <w:pPr>
              <w:spacing w:after="0" w:line="259" w:lineRule="auto"/>
              <w:ind w:left="113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9C5" w:rsidRDefault="00801E99" w:rsidP="001609CC">
            <w:pPr>
              <w:spacing w:after="0" w:line="259" w:lineRule="auto"/>
              <w:ind w:left="106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Раздел</w:t>
            </w:r>
            <w:r w:rsidR="008F69C5">
              <w:rPr>
                <w:b/>
                <w:color w:val="auto"/>
                <w:sz w:val="24"/>
              </w:rPr>
              <w:t xml:space="preserve"> 5 - ПЗ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F69C5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865CC0" w:rsidRDefault="008F69C5" w:rsidP="001609CC">
            <w:pPr>
              <w:spacing w:after="0" w:line="259" w:lineRule="auto"/>
              <w:ind w:left="108" w:right="-138" w:firstLine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Зачет </w:t>
            </w:r>
          </w:p>
        </w:tc>
      </w:tr>
      <w:tr w:rsidR="008F69C5" w:rsidRPr="00865CC0" w:rsidTr="0041414D">
        <w:trPr>
          <w:trHeight w:val="202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Default="008F69C5" w:rsidP="001609CC">
            <w:pPr>
              <w:spacing w:after="0" w:line="259" w:lineRule="auto"/>
              <w:ind w:left="108" w:right="-138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 16 часов</w:t>
            </w:r>
          </w:p>
        </w:tc>
      </w:tr>
    </w:tbl>
    <w:p w:rsidR="00865CC0" w:rsidRDefault="00DA0512" w:rsidP="008C1A1E">
      <w:pPr>
        <w:ind w:left="-15" w:right="-138" w:firstLine="15"/>
        <w:jc w:val="left"/>
        <w:rPr>
          <w:color w:val="auto"/>
        </w:rPr>
      </w:pPr>
      <w:r w:rsidRPr="00865CC0">
        <w:rPr>
          <w:color w:val="auto"/>
        </w:rPr>
        <w:t>Примечание: Л-лекция, ПЗ- практические зан</w:t>
      </w:r>
      <w:r w:rsidR="004F7119">
        <w:rPr>
          <w:color w:val="auto"/>
        </w:rPr>
        <w:t>ятия, СР-самостоятельная работа.</w:t>
      </w:r>
    </w:p>
    <w:p w:rsidR="00316FF8" w:rsidRDefault="00316FF8" w:rsidP="001609CC">
      <w:pPr>
        <w:ind w:right="-138" w:firstLine="0"/>
        <w:rPr>
          <w:color w:val="auto"/>
        </w:rPr>
      </w:pPr>
    </w:p>
    <w:p w:rsidR="008C1A1E" w:rsidRDefault="008C1A1E" w:rsidP="001609CC">
      <w:pPr>
        <w:spacing w:line="240" w:lineRule="auto"/>
        <w:ind w:right="-138" w:firstLine="0"/>
        <w:jc w:val="center"/>
        <w:rPr>
          <w:b/>
          <w:color w:val="auto"/>
        </w:rPr>
      </w:pPr>
    </w:p>
    <w:p w:rsidR="008C1A1E" w:rsidRDefault="008C1A1E" w:rsidP="001609CC">
      <w:pPr>
        <w:spacing w:line="240" w:lineRule="auto"/>
        <w:ind w:right="-138" w:firstLine="0"/>
        <w:jc w:val="center"/>
        <w:rPr>
          <w:b/>
          <w:color w:val="auto"/>
        </w:rPr>
      </w:pPr>
    </w:p>
    <w:p w:rsidR="008C1A1E" w:rsidRDefault="008C1A1E" w:rsidP="001609CC">
      <w:pPr>
        <w:spacing w:line="240" w:lineRule="auto"/>
        <w:ind w:right="-138" w:firstLine="0"/>
        <w:jc w:val="center"/>
        <w:rPr>
          <w:b/>
          <w:color w:val="auto"/>
        </w:rPr>
      </w:pPr>
    </w:p>
    <w:p w:rsidR="008C1A1E" w:rsidRDefault="008C1A1E" w:rsidP="001609CC">
      <w:pPr>
        <w:spacing w:line="240" w:lineRule="auto"/>
        <w:ind w:right="-138" w:firstLine="0"/>
        <w:jc w:val="center"/>
        <w:rPr>
          <w:b/>
          <w:color w:val="auto"/>
        </w:rPr>
      </w:pPr>
    </w:p>
    <w:p w:rsidR="008C1A1E" w:rsidRDefault="008C1A1E" w:rsidP="001609CC">
      <w:pPr>
        <w:spacing w:line="240" w:lineRule="auto"/>
        <w:ind w:right="-138" w:firstLine="0"/>
        <w:jc w:val="center"/>
        <w:rPr>
          <w:b/>
          <w:color w:val="auto"/>
        </w:rPr>
      </w:pPr>
    </w:p>
    <w:p w:rsidR="00337940" w:rsidRDefault="00DA0512" w:rsidP="001609CC">
      <w:pPr>
        <w:spacing w:line="240" w:lineRule="auto"/>
        <w:ind w:right="-138" w:firstLine="0"/>
        <w:jc w:val="center"/>
        <w:rPr>
          <w:b/>
          <w:color w:val="auto"/>
        </w:rPr>
      </w:pPr>
      <w:r w:rsidRPr="00865CC0">
        <w:rPr>
          <w:b/>
          <w:color w:val="auto"/>
        </w:rPr>
        <w:lastRenderedPageBreak/>
        <w:t>5. УЧЕБНЫЙ ПЛАН</w:t>
      </w:r>
    </w:p>
    <w:p w:rsidR="008E1999" w:rsidRPr="00865CC0" w:rsidRDefault="008E1999" w:rsidP="001609CC">
      <w:pPr>
        <w:spacing w:line="240" w:lineRule="auto"/>
        <w:ind w:left="-15" w:right="-138" w:firstLine="0"/>
        <w:jc w:val="center"/>
        <w:rPr>
          <w:b/>
          <w:color w:val="auto"/>
        </w:rPr>
      </w:pPr>
    </w:p>
    <w:p w:rsidR="00337940" w:rsidRDefault="00DA0512" w:rsidP="001609CC">
      <w:pPr>
        <w:spacing w:line="240" w:lineRule="auto"/>
        <w:ind w:left="-15" w:right="-138" w:firstLine="866"/>
        <w:rPr>
          <w:color w:val="auto"/>
        </w:rPr>
      </w:pPr>
      <w:r w:rsidRPr="00865CC0">
        <w:rPr>
          <w:color w:val="auto"/>
        </w:rPr>
        <w:t xml:space="preserve">Дополнительная профессиональная программа повышения квалификации по обучению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</w:t>
      </w:r>
    </w:p>
    <w:p w:rsidR="008E1999" w:rsidRPr="00865CC0" w:rsidRDefault="008E1999" w:rsidP="001609CC">
      <w:pPr>
        <w:spacing w:after="0" w:line="259" w:lineRule="auto"/>
        <w:ind w:right="-138" w:firstLine="0"/>
        <w:jc w:val="left"/>
        <w:rPr>
          <w:color w:val="auto"/>
        </w:rPr>
      </w:pPr>
    </w:p>
    <w:tbl>
      <w:tblPr>
        <w:tblStyle w:val="TableGrid"/>
        <w:tblW w:w="10220" w:type="dxa"/>
        <w:tblInd w:w="60" w:type="dxa"/>
        <w:tblCellMar>
          <w:top w:w="16" w:type="dxa"/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706"/>
        <w:gridCol w:w="6620"/>
        <w:gridCol w:w="582"/>
        <w:gridCol w:w="566"/>
        <w:gridCol w:w="759"/>
        <w:gridCol w:w="973"/>
        <w:gridCol w:w="14"/>
      </w:tblGrid>
      <w:tr w:rsidR="00865CC0" w:rsidRPr="00865CC0" w:rsidTr="00801E99">
        <w:trPr>
          <w:gridAfter w:val="1"/>
          <w:wAfter w:w="14" w:type="dxa"/>
          <w:trHeight w:val="33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865CC0" w:rsidRDefault="00DA0512" w:rsidP="001609CC">
            <w:pPr>
              <w:spacing w:after="43" w:line="259" w:lineRule="auto"/>
              <w:ind w:left="240" w:right="-138" w:firstLine="0"/>
              <w:jc w:val="left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 xml:space="preserve">№ </w:t>
            </w:r>
          </w:p>
          <w:p w:rsidR="00337940" w:rsidRPr="00865CC0" w:rsidRDefault="00DA0512" w:rsidP="001609CC">
            <w:pPr>
              <w:spacing w:after="0" w:line="259" w:lineRule="auto"/>
              <w:ind w:right="-138" w:firstLine="0"/>
              <w:jc w:val="center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 xml:space="preserve">п/п 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865CC0" w:rsidRDefault="00DA0512" w:rsidP="001609CC">
            <w:pPr>
              <w:spacing w:after="0" w:line="259" w:lineRule="auto"/>
              <w:ind w:right="-138" w:firstLine="0"/>
              <w:jc w:val="center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>Наименование раздело</w:t>
            </w:r>
            <w:r w:rsidR="00451CEF">
              <w:rPr>
                <w:color w:val="auto"/>
                <w:sz w:val="26"/>
              </w:rPr>
              <w:t xml:space="preserve">в 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7940" w:rsidRPr="00865CC0" w:rsidRDefault="00DA0512" w:rsidP="001609CC">
            <w:pPr>
              <w:spacing w:after="0" w:line="259" w:lineRule="auto"/>
              <w:ind w:left="16" w:right="-138" w:firstLine="0"/>
              <w:jc w:val="center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 xml:space="preserve">Всего, ч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940" w:rsidRPr="00865CC0" w:rsidRDefault="00337940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DA0512" w:rsidP="001609CC">
            <w:pPr>
              <w:spacing w:after="0" w:line="259" w:lineRule="auto"/>
              <w:ind w:right="-138" w:firstLine="0"/>
              <w:jc w:val="left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 xml:space="preserve">в том числе </w:t>
            </w:r>
          </w:p>
        </w:tc>
      </w:tr>
      <w:tr w:rsidR="00865CC0" w:rsidRPr="00865CC0" w:rsidTr="00801E99">
        <w:trPr>
          <w:gridAfter w:val="1"/>
          <w:wAfter w:w="14" w:type="dxa"/>
          <w:cantSplit/>
          <w:trHeight w:val="1762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337940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6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337940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337940" w:rsidP="001609CC">
            <w:pPr>
              <w:spacing w:after="160" w:line="259" w:lineRule="auto"/>
              <w:ind w:right="-138" w:firstLine="0"/>
              <w:jc w:val="left"/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7940" w:rsidRPr="00917B63" w:rsidRDefault="00427AE0" w:rsidP="001609CC">
            <w:pPr>
              <w:spacing w:after="0" w:line="259" w:lineRule="auto"/>
              <w:ind w:left="64" w:right="-138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="00865CC0" w:rsidRPr="00917B63">
              <w:rPr>
                <w:color w:val="auto"/>
                <w:sz w:val="26"/>
                <w:szCs w:val="26"/>
              </w:rPr>
              <w:t>екции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7DD9" w:rsidRDefault="00865CC0" w:rsidP="001609CC">
            <w:pPr>
              <w:spacing w:after="0" w:line="259" w:lineRule="auto"/>
              <w:ind w:left="116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917B63">
              <w:rPr>
                <w:color w:val="auto"/>
                <w:sz w:val="26"/>
                <w:szCs w:val="26"/>
              </w:rPr>
              <w:t>Практичес</w:t>
            </w:r>
            <w:r w:rsidR="001D7DD9">
              <w:rPr>
                <w:color w:val="auto"/>
                <w:sz w:val="26"/>
                <w:szCs w:val="26"/>
              </w:rPr>
              <w:t>-</w:t>
            </w:r>
          </w:p>
          <w:p w:rsidR="00337940" w:rsidRPr="00917B63" w:rsidRDefault="00865CC0" w:rsidP="001609CC">
            <w:pPr>
              <w:spacing w:after="0" w:line="259" w:lineRule="auto"/>
              <w:ind w:left="116" w:right="-138" w:firstLine="0"/>
              <w:jc w:val="center"/>
              <w:rPr>
                <w:color w:val="auto"/>
                <w:sz w:val="26"/>
                <w:szCs w:val="26"/>
              </w:rPr>
            </w:pPr>
            <w:r w:rsidRPr="00917B63">
              <w:rPr>
                <w:color w:val="auto"/>
                <w:sz w:val="26"/>
                <w:szCs w:val="26"/>
              </w:rPr>
              <w:t>кие занятия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7DD9" w:rsidRDefault="00865CC0" w:rsidP="001D7DD9">
            <w:pPr>
              <w:spacing w:after="0" w:line="240" w:lineRule="auto"/>
              <w:ind w:left="113" w:righ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17B63">
              <w:rPr>
                <w:color w:val="auto"/>
                <w:sz w:val="26"/>
                <w:szCs w:val="26"/>
              </w:rPr>
              <w:t>Самостоя</w:t>
            </w:r>
            <w:r w:rsidR="001D7DD9">
              <w:rPr>
                <w:color w:val="auto"/>
                <w:sz w:val="26"/>
                <w:szCs w:val="26"/>
              </w:rPr>
              <w:t>-</w:t>
            </w:r>
          </w:p>
          <w:p w:rsidR="00337940" w:rsidRPr="00917B63" w:rsidRDefault="00865CC0" w:rsidP="001D7DD9">
            <w:pPr>
              <w:spacing w:after="0" w:line="240" w:lineRule="auto"/>
              <w:ind w:left="113" w:righ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17B63">
              <w:rPr>
                <w:color w:val="auto"/>
                <w:sz w:val="26"/>
                <w:szCs w:val="26"/>
              </w:rPr>
              <w:t>тельная подготовка</w:t>
            </w:r>
          </w:p>
        </w:tc>
      </w:tr>
      <w:tr w:rsidR="00865CC0" w:rsidRPr="00865CC0" w:rsidTr="00801E99">
        <w:trPr>
          <w:gridAfter w:val="1"/>
          <w:wAfter w:w="14" w:type="dxa"/>
          <w:trHeight w:val="10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1.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316FF8" w:rsidP="00721DBF">
            <w:pPr>
              <w:tabs>
                <w:tab w:val="right" w:pos="4855"/>
              </w:tabs>
              <w:spacing w:after="4" w:line="259" w:lineRule="auto"/>
              <w:ind w:right="-138" w:firstLine="43"/>
              <w:jc w:val="left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Классификация </w:t>
            </w:r>
            <w:r w:rsidR="00DA0512" w:rsidRPr="00451CEF">
              <w:rPr>
                <w:b/>
                <w:color w:val="auto"/>
                <w:sz w:val="26"/>
              </w:rPr>
              <w:t xml:space="preserve">опасностей. </w:t>
            </w:r>
          </w:p>
          <w:p w:rsidR="00337940" w:rsidRPr="00451CEF" w:rsidRDefault="00DA0512" w:rsidP="00721DBF">
            <w:pPr>
              <w:spacing w:after="0" w:line="259" w:lineRule="auto"/>
              <w:ind w:right="99" w:firstLine="0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Идентификация вредных и (или) опасных производственных факторов на рабочем месте.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D542D4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D542D4">
            <w:pPr>
              <w:ind w:left="466" w:hanging="466"/>
              <w:jc w:val="center"/>
            </w:pPr>
            <w:r w:rsidRPr="006F00D0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D542D4">
            <w:pPr>
              <w:ind w:left="466" w:hanging="466"/>
              <w:jc w:val="center"/>
            </w:pPr>
            <w:r w:rsidRPr="006F00D0"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D542D4">
            <w:pPr>
              <w:ind w:firstLine="0"/>
              <w:jc w:val="center"/>
            </w:pPr>
            <w:r w:rsidRPr="006F00D0">
              <w:t>1</w:t>
            </w:r>
          </w:p>
        </w:tc>
      </w:tr>
      <w:tr w:rsidR="00865CC0" w:rsidRPr="00865CC0" w:rsidTr="00801E99">
        <w:trPr>
          <w:gridAfter w:val="1"/>
          <w:wAfter w:w="14" w:type="dxa"/>
          <w:trHeight w:val="5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2.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721DBF">
            <w:pPr>
              <w:spacing w:after="46" w:line="240" w:lineRule="auto"/>
              <w:ind w:left="46" w:right="99" w:hanging="3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>Оценка уровня профессионального рис</w:t>
            </w:r>
            <w:r w:rsidR="00316FF8" w:rsidRPr="00451CEF">
              <w:rPr>
                <w:b/>
                <w:color w:val="auto"/>
                <w:sz w:val="26"/>
              </w:rPr>
              <w:t xml:space="preserve">ка </w:t>
            </w:r>
            <w:r w:rsidRPr="00451CEF">
              <w:rPr>
                <w:b/>
                <w:color w:val="auto"/>
                <w:sz w:val="26"/>
              </w:rPr>
              <w:t>выявленных (идентифицированных) опасностей</w:t>
            </w:r>
            <w:r w:rsidR="00801E99">
              <w:rPr>
                <w:b/>
                <w:color w:val="auto"/>
                <w:sz w:val="26"/>
              </w:rPr>
              <w:t>.</w:t>
            </w:r>
            <w:r w:rsidRPr="00451CEF">
              <w:rPr>
                <w:b/>
                <w:i/>
                <w:color w:val="auto"/>
                <w:sz w:val="26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6F00D0">
            <w:pPr>
              <w:ind w:left="466" w:hanging="466"/>
              <w:jc w:val="center"/>
            </w:pPr>
            <w:r w:rsidRPr="006F00D0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6F00D0">
            <w:pPr>
              <w:ind w:left="466" w:hanging="466"/>
              <w:jc w:val="center"/>
            </w:pPr>
            <w:r w:rsidRPr="006F00D0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721DBF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721DBF" w:rsidP="00D542D4">
            <w:pPr>
              <w:ind w:firstLine="0"/>
              <w:jc w:val="center"/>
            </w:pPr>
            <w:r w:rsidRPr="00D542D4">
              <w:t>1</w:t>
            </w:r>
          </w:p>
        </w:tc>
      </w:tr>
      <w:tr w:rsidR="00865CC0" w:rsidRPr="00865CC0" w:rsidTr="00801E99">
        <w:trPr>
          <w:gridAfter w:val="1"/>
          <w:wAfter w:w="14" w:type="dxa"/>
          <w:trHeight w:val="4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3.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316FF8" w:rsidP="00721DBF">
            <w:pPr>
              <w:spacing w:after="0" w:line="259" w:lineRule="auto"/>
              <w:ind w:left="46" w:right="-138" w:hanging="3"/>
              <w:jc w:val="left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 Безопасные методы и приемы </w:t>
            </w:r>
            <w:r w:rsidR="00DA0512" w:rsidRPr="00451CEF">
              <w:rPr>
                <w:b/>
                <w:color w:val="auto"/>
                <w:sz w:val="26"/>
              </w:rPr>
              <w:t xml:space="preserve">выполнения работ.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DA0512" w:rsidP="00D542D4">
            <w:pPr>
              <w:ind w:firstLine="0"/>
              <w:jc w:val="center"/>
            </w:pPr>
            <w:r w:rsidRPr="00D542D4">
              <w:t>-</w:t>
            </w:r>
          </w:p>
        </w:tc>
      </w:tr>
      <w:tr w:rsidR="00865CC0" w:rsidRPr="00865CC0" w:rsidTr="00801E99">
        <w:trPr>
          <w:gridAfter w:val="1"/>
          <w:wAfter w:w="14" w:type="dxa"/>
          <w:trHeight w:val="4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4.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801E99">
            <w:pPr>
              <w:spacing w:after="0" w:line="259" w:lineRule="auto"/>
              <w:ind w:left="46" w:right="0" w:hanging="3"/>
              <w:jc w:val="left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Меры защиты </w:t>
            </w:r>
            <w:r w:rsidR="00316FF8" w:rsidRPr="00451CEF">
              <w:rPr>
                <w:b/>
                <w:color w:val="auto"/>
                <w:sz w:val="26"/>
              </w:rPr>
              <w:t xml:space="preserve">от воздействия вредных и (или) опасных производственных </w:t>
            </w:r>
            <w:r w:rsidRPr="00451CEF">
              <w:rPr>
                <w:b/>
                <w:color w:val="auto"/>
                <w:sz w:val="26"/>
              </w:rPr>
              <w:t xml:space="preserve">факторов.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DA0512" w:rsidP="00D542D4">
            <w:pPr>
              <w:ind w:firstLine="0"/>
              <w:jc w:val="center"/>
            </w:pPr>
            <w:r w:rsidRPr="00D542D4">
              <w:t>1</w:t>
            </w:r>
          </w:p>
        </w:tc>
      </w:tr>
      <w:tr w:rsidR="00865CC0" w:rsidRPr="00865CC0" w:rsidTr="00801E99">
        <w:trPr>
          <w:gridAfter w:val="1"/>
          <w:wAfter w:w="14" w:type="dxa"/>
          <w:trHeight w:val="67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5.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721DBF">
            <w:pPr>
              <w:spacing w:after="0" w:line="259" w:lineRule="auto"/>
              <w:ind w:left="46" w:right="99" w:hanging="3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Средства индивидуальной защиты от воздействия вредных и (или) опасных производственных факторов.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DA0512" w:rsidP="00D542D4">
            <w:pPr>
              <w:ind w:firstLine="0"/>
              <w:jc w:val="center"/>
            </w:pPr>
            <w:r w:rsidRPr="00D542D4">
              <w:t>2</w:t>
            </w:r>
          </w:p>
        </w:tc>
      </w:tr>
      <w:tr w:rsidR="00865CC0" w:rsidRPr="00865CC0" w:rsidTr="00801E99">
        <w:trPr>
          <w:gridAfter w:val="1"/>
          <w:wAfter w:w="14" w:type="dxa"/>
          <w:trHeight w:val="60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6.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721DBF">
            <w:pPr>
              <w:spacing w:after="0" w:line="259" w:lineRule="auto"/>
              <w:ind w:right="90" w:firstLine="0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Разработка мероприятий по снижению уровней профессиональных рисков.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DA0512" w:rsidP="00D542D4">
            <w:pPr>
              <w:ind w:firstLine="0"/>
              <w:jc w:val="center"/>
            </w:pPr>
            <w:r w:rsidRPr="00D542D4">
              <w:t>1</w:t>
            </w:r>
          </w:p>
        </w:tc>
      </w:tr>
      <w:tr w:rsidR="00865CC0" w:rsidRPr="00865CC0" w:rsidTr="00801E99">
        <w:trPr>
          <w:gridAfter w:val="1"/>
          <w:wAfter w:w="14" w:type="dxa"/>
          <w:trHeight w:val="6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1609CC">
            <w:pPr>
              <w:spacing w:after="0" w:line="259" w:lineRule="auto"/>
              <w:ind w:right="-138" w:firstLine="0"/>
              <w:jc w:val="center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 xml:space="preserve">7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451CEF">
            <w:pPr>
              <w:spacing w:after="0" w:line="259" w:lineRule="auto"/>
              <w:ind w:left="46" w:right="45" w:hanging="3"/>
              <w:rPr>
                <w:b/>
                <w:color w:val="auto"/>
              </w:rPr>
            </w:pPr>
            <w:r w:rsidRPr="00451CEF">
              <w:rPr>
                <w:b/>
                <w:color w:val="auto"/>
                <w:sz w:val="26"/>
              </w:rPr>
              <w:t>Организация оказания пе</w:t>
            </w:r>
            <w:r w:rsidR="00451CEF">
              <w:rPr>
                <w:b/>
                <w:color w:val="auto"/>
                <w:sz w:val="26"/>
              </w:rPr>
              <w:t>рвой помощи (при необходимости).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6F00D0" w:rsidRDefault="00DA0512" w:rsidP="006F00D0">
            <w:pPr>
              <w:ind w:left="466" w:hanging="466"/>
              <w:jc w:val="center"/>
            </w:pPr>
            <w:r w:rsidRPr="006F00D0"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D542D4" w:rsidRDefault="00451CEF" w:rsidP="00D542D4">
            <w:pPr>
              <w:ind w:firstLine="0"/>
              <w:jc w:val="center"/>
            </w:pPr>
            <w:r>
              <w:t>-</w:t>
            </w:r>
          </w:p>
        </w:tc>
      </w:tr>
      <w:tr w:rsidR="00865CC0" w:rsidRPr="00865CC0" w:rsidTr="00801E99">
        <w:trPr>
          <w:gridAfter w:val="1"/>
          <w:wAfter w:w="14" w:type="dxa"/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DA0512" w:rsidP="001609CC">
            <w:pPr>
              <w:spacing w:after="0" w:line="259" w:lineRule="auto"/>
              <w:ind w:left="50" w:right="-138" w:firstLine="0"/>
              <w:jc w:val="center"/>
              <w:rPr>
                <w:color w:val="auto"/>
              </w:rPr>
            </w:pPr>
            <w:r w:rsidRPr="00865CC0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865CC0" w:rsidRDefault="00DA0512" w:rsidP="001609CC">
            <w:pPr>
              <w:spacing w:after="0" w:line="259" w:lineRule="auto"/>
              <w:ind w:left="46" w:right="-138" w:firstLine="0"/>
              <w:jc w:val="left"/>
              <w:rPr>
                <w:color w:val="auto"/>
              </w:rPr>
            </w:pPr>
            <w:r w:rsidRPr="00865CC0">
              <w:rPr>
                <w:b/>
                <w:color w:val="auto"/>
                <w:sz w:val="26"/>
              </w:rPr>
              <w:t xml:space="preserve">Итоговая аттестация (зачет)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51CEF" w:rsidRDefault="00DA0512" w:rsidP="006F00D0">
            <w:pPr>
              <w:ind w:left="466" w:hanging="466"/>
              <w:jc w:val="center"/>
              <w:rPr>
                <w:b/>
              </w:rPr>
            </w:pPr>
            <w:r w:rsidRPr="00451CEF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6F00D0" w:rsidRDefault="00337940" w:rsidP="006F00D0">
            <w:pPr>
              <w:ind w:left="466" w:hanging="466"/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6F00D0" w:rsidRDefault="00337940" w:rsidP="006F00D0">
            <w:pPr>
              <w:ind w:left="466" w:hanging="466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6F00D0" w:rsidRDefault="00337940" w:rsidP="006F00D0">
            <w:pPr>
              <w:ind w:left="556" w:firstLine="0"/>
              <w:jc w:val="center"/>
            </w:pPr>
          </w:p>
        </w:tc>
      </w:tr>
      <w:tr w:rsidR="00DF3B05" w:rsidRPr="00865CC0" w:rsidTr="00801E99">
        <w:trPr>
          <w:trHeight w:val="334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05" w:rsidRPr="00D542D4" w:rsidRDefault="00DF3B05" w:rsidP="00DF3B05">
            <w:pPr>
              <w:spacing w:after="0" w:line="259" w:lineRule="auto"/>
              <w:ind w:left="46" w:right="-138" w:firstLine="0"/>
              <w:jc w:val="center"/>
              <w:rPr>
                <w:b/>
              </w:rPr>
            </w:pPr>
            <w:r w:rsidRPr="00D542D4">
              <w:rPr>
                <w:b/>
                <w:color w:val="auto"/>
                <w:sz w:val="26"/>
              </w:rPr>
              <w:t xml:space="preserve">ВСЕГО: </w:t>
            </w:r>
            <w:r w:rsidRPr="00D542D4">
              <w:rPr>
                <w:b/>
              </w:rPr>
              <w:t>16 часов</w:t>
            </w:r>
          </w:p>
        </w:tc>
      </w:tr>
    </w:tbl>
    <w:p w:rsidR="00BD7195" w:rsidRDefault="00BD7195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5F6880" w:rsidRDefault="005F6880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451CEF" w:rsidRDefault="00451CEF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5F6880" w:rsidRDefault="005F6880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316FF8" w:rsidRDefault="00316FF8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316FF8" w:rsidRDefault="00316FF8" w:rsidP="001609CC">
      <w:pPr>
        <w:spacing w:after="0" w:line="259" w:lineRule="auto"/>
        <w:ind w:right="-138" w:firstLine="0"/>
        <w:jc w:val="left"/>
        <w:rPr>
          <w:rFonts w:ascii="Calibri" w:eastAsia="Calibri" w:hAnsi="Calibri" w:cs="Calibri"/>
          <w:color w:val="auto"/>
          <w:sz w:val="22"/>
        </w:rPr>
      </w:pPr>
    </w:p>
    <w:p w:rsidR="00C5043B" w:rsidRDefault="00451CEF" w:rsidP="001609CC">
      <w:pPr>
        <w:spacing w:after="0" w:line="240" w:lineRule="auto"/>
        <w:ind w:right="-138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lastRenderedPageBreak/>
        <w:t>6. СОДЕРЖАНИЕ РАЗДЕЛОВ</w:t>
      </w:r>
    </w:p>
    <w:p w:rsidR="00325313" w:rsidRDefault="00325313" w:rsidP="001609CC">
      <w:pPr>
        <w:spacing w:after="0" w:line="240" w:lineRule="auto"/>
        <w:ind w:right="-138" w:firstLine="0"/>
        <w:jc w:val="center"/>
        <w:rPr>
          <w:rFonts w:eastAsia="Calibri"/>
          <w:b/>
          <w:color w:val="auto"/>
          <w:szCs w:val="28"/>
        </w:rPr>
      </w:pPr>
    </w:p>
    <w:p w:rsidR="00185EE9" w:rsidRDefault="00C5043B" w:rsidP="001609CC">
      <w:pPr>
        <w:spacing w:after="0" w:line="240" w:lineRule="auto"/>
        <w:ind w:right="-138" w:firstLine="851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Раздел 1. Классификация опасностей. Идентификация вредных</w:t>
      </w:r>
      <w:r w:rsidR="00316FF8">
        <w:rPr>
          <w:b/>
          <w:color w:val="auto"/>
          <w:szCs w:val="28"/>
        </w:rPr>
        <w:t xml:space="preserve">         </w:t>
      </w:r>
      <w:r w:rsidR="00451CEF">
        <w:rPr>
          <w:b/>
          <w:color w:val="auto"/>
          <w:szCs w:val="28"/>
        </w:rPr>
        <w:t xml:space="preserve">   </w:t>
      </w:r>
      <w:r>
        <w:rPr>
          <w:b/>
          <w:color w:val="auto"/>
          <w:szCs w:val="28"/>
        </w:rPr>
        <w:t xml:space="preserve"> и</w:t>
      </w:r>
      <w:r w:rsidR="00316FF8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(или) опасных производственных факторов на рабочем месте.</w:t>
      </w:r>
    </w:p>
    <w:p w:rsidR="008E1999" w:rsidRDefault="008E1999" w:rsidP="001609CC">
      <w:pPr>
        <w:spacing w:after="0" w:line="240" w:lineRule="auto"/>
        <w:ind w:right="-138" w:firstLine="709"/>
        <w:jc w:val="center"/>
        <w:rPr>
          <w:b/>
          <w:color w:val="auto"/>
          <w:szCs w:val="28"/>
        </w:rPr>
      </w:pPr>
    </w:p>
    <w:p w:rsidR="00185EE9" w:rsidRDefault="00C5043B" w:rsidP="001609CC">
      <w:pPr>
        <w:spacing w:after="0" w:line="240" w:lineRule="auto"/>
        <w:ind w:right="-138" w:firstLine="851"/>
      </w:pPr>
      <w:r w:rsidRPr="00C5043B">
        <w:rPr>
          <w:color w:val="auto"/>
          <w:szCs w:val="28"/>
        </w:rPr>
        <w:t>Опасные и вредные производственные факторы</w:t>
      </w:r>
      <w:r w:rsidR="00185EE9">
        <w:rPr>
          <w:color w:val="auto"/>
          <w:szCs w:val="28"/>
        </w:rPr>
        <w:t>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Воздействие негативных факторов на человека.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Микроклимат производственных помещений</w:t>
      </w:r>
      <w:r w:rsidR="00185EE9">
        <w:rPr>
          <w:color w:val="auto"/>
          <w:szCs w:val="28"/>
        </w:rPr>
        <w:t>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Оздоровление условий труда в горячих цехах.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Промышленная пыль.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Вредные химические вещества.</w:t>
      </w:r>
      <w:r w:rsidR="00185EE9" w:rsidRPr="00185EE9">
        <w:t xml:space="preserve"> </w:t>
      </w:r>
    </w:p>
    <w:p w:rsidR="00C5043B" w:rsidRDefault="00316FF8" w:rsidP="001609CC">
      <w:pPr>
        <w:spacing w:after="0" w:line="240" w:lineRule="auto"/>
        <w:ind w:right="-138" w:firstLine="851"/>
        <w:rPr>
          <w:color w:val="auto"/>
          <w:szCs w:val="28"/>
        </w:rPr>
      </w:pPr>
      <w:r>
        <w:rPr>
          <w:color w:val="auto"/>
          <w:szCs w:val="28"/>
        </w:rPr>
        <w:t xml:space="preserve">Производственное освещение. Основные требования </w:t>
      </w:r>
      <w:r w:rsidR="00185EE9" w:rsidRPr="00185EE9">
        <w:rPr>
          <w:color w:val="auto"/>
          <w:szCs w:val="28"/>
        </w:rPr>
        <w:t>к производственному освещению. Светотехнические характеристики.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>Шум</w:t>
      </w:r>
      <w:r w:rsidR="00451CE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 вибрации. Защита </w:t>
      </w:r>
      <w:r w:rsidR="00451CEF">
        <w:rPr>
          <w:color w:val="auto"/>
          <w:szCs w:val="28"/>
        </w:rPr>
        <w:t xml:space="preserve">            </w:t>
      </w:r>
      <w:r w:rsidR="00185EE9" w:rsidRPr="00185EE9">
        <w:rPr>
          <w:color w:val="auto"/>
          <w:szCs w:val="28"/>
        </w:rPr>
        <w:t>от шумов и вибраций</w:t>
      </w:r>
      <w:r w:rsidR="00185EE9">
        <w:rPr>
          <w:color w:val="auto"/>
          <w:szCs w:val="28"/>
        </w:rPr>
        <w:t>.</w:t>
      </w:r>
      <w:r w:rsidR="00185EE9" w:rsidRPr="00185EE9">
        <w:t xml:space="preserve"> </w:t>
      </w:r>
      <w:r w:rsidR="00185EE9" w:rsidRPr="00185EE9">
        <w:rPr>
          <w:color w:val="auto"/>
          <w:szCs w:val="28"/>
        </w:rPr>
        <w:t xml:space="preserve">Ультразвук и его </w:t>
      </w:r>
      <w:r w:rsidR="00451CEF" w:rsidRPr="00185EE9">
        <w:rPr>
          <w:color w:val="auto"/>
          <w:szCs w:val="28"/>
        </w:rPr>
        <w:t xml:space="preserve">действие </w:t>
      </w:r>
      <w:r w:rsidR="00451CEF">
        <w:rPr>
          <w:color w:val="auto"/>
          <w:szCs w:val="28"/>
        </w:rPr>
        <w:t>на</w:t>
      </w:r>
      <w:r w:rsidR="00185EE9" w:rsidRPr="00185EE9">
        <w:rPr>
          <w:color w:val="auto"/>
          <w:szCs w:val="28"/>
        </w:rPr>
        <w:t xml:space="preserve"> организм, меры профилактики.</w:t>
      </w:r>
    </w:p>
    <w:p w:rsidR="00185EE9" w:rsidRDefault="00185EE9" w:rsidP="001609CC">
      <w:pPr>
        <w:spacing w:after="0" w:line="240" w:lineRule="auto"/>
        <w:ind w:right="-138" w:firstLine="851"/>
      </w:pPr>
      <w:r w:rsidRPr="00185EE9">
        <w:t>Электромагнитные поля и излучения. Защита от излучений.</w:t>
      </w:r>
    </w:p>
    <w:p w:rsidR="00BF3FCF" w:rsidRDefault="00185EE9" w:rsidP="001609CC">
      <w:pPr>
        <w:spacing w:after="0" w:line="240" w:lineRule="auto"/>
        <w:ind w:right="-138" w:firstLine="851"/>
      </w:pPr>
      <w:r w:rsidRPr="00185EE9">
        <w:t>Электробезопасность.</w:t>
      </w:r>
    </w:p>
    <w:p w:rsidR="00BF3FCF" w:rsidRDefault="00BF3FCF" w:rsidP="001609CC">
      <w:pPr>
        <w:spacing w:after="0" w:line="240" w:lineRule="auto"/>
        <w:ind w:right="-138" w:firstLine="709"/>
      </w:pPr>
    </w:p>
    <w:p w:rsidR="00BF3FCF" w:rsidRDefault="00BF3FCF" w:rsidP="001609CC">
      <w:pPr>
        <w:spacing w:after="0" w:line="240" w:lineRule="auto"/>
        <w:ind w:right="-138" w:firstLine="851"/>
        <w:jc w:val="center"/>
        <w:rPr>
          <w:b/>
        </w:rPr>
      </w:pPr>
      <w:r w:rsidRPr="00BF3FCF">
        <w:rPr>
          <w:b/>
        </w:rPr>
        <w:t>Раздел 2. Оценка уровня профессиона</w:t>
      </w:r>
      <w:r w:rsidR="00316FF8">
        <w:rPr>
          <w:b/>
        </w:rPr>
        <w:t xml:space="preserve">льного риска выявленных </w:t>
      </w:r>
      <w:r w:rsidR="00451CEF">
        <w:rPr>
          <w:b/>
        </w:rPr>
        <w:t>(идентифицированных) опасностей</w:t>
      </w:r>
    </w:p>
    <w:p w:rsidR="008E1999" w:rsidRDefault="008E1999" w:rsidP="001609CC">
      <w:pPr>
        <w:spacing w:after="0" w:line="240" w:lineRule="auto"/>
        <w:ind w:right="-138" w:firstLine="709"/>
        <w:rPr>
          <w:b/>
        </w:rPr>
      </w:pPr>
    </w:p>
    <w:p w:rsidR="0041414D" w:rsidRDefault="0041414D" w:rsidP="001609CC">
      <w:pPr>
        <w:spacing w:after="0" w:line="240" w:lineRule="auto"/>
        <w:ind w:right="-138" w:firstLine="851"/>
      </w:pPr>
      <w:r w:rsidRPr="0041414D">
        <w:t>Термины и определения, связанные с управлением профессиональными рисками</w:t>
      </w:r>
      <w:r>
        <w:t xml:space="preserve">. </w:t>
      </w:r>
      <w:r w:rsidRPr="0041414D">
        <w:t>Оценка профессиональных рисков</w:t>
      </w:r>
      <w:r>
        <w:t xml:space="preserve">. </w:t>
      </w:r>
      <w:r w:rsidRPr="0041414D">
        <w:t>Этапы оценки профессиональных рисков</w:t>
      </w:r>
      <w:r>
        <w:t xml:space="preserve">. </w:t>
      </w:r>
      <w:r w:rsidR="00E738BB">
        <w:t>Примеры опасностей.</w:t>
      </w:r>
    </w:p>
    <w:p w:rsidR="008C302C" w:rsidRDefault="008C302C" w:rsidP="001609CC">
      <w:pPr>
        <w:spacing w:after="0" w:line="240" w:lineRule="auto"/>
        <w:ind w:right="-138" w:firstLine="0"/>
      </w:pPr>
    </w:p>
    <w:p w:rsidR="008C302C" w:rsidRDefault="008C302C" w:rsidP="001609CC">
      <w:pPr>
        <w:spacing w:after="0" w:line="240" w:lineRule="auto"/>
        <w:ind w:right="-138" w:firstLine="851"/>
        <w:jc w:val="center"/>
        <w:rPr>
          <w:b/>
        </w:rPr>
      </w:pPr>
      <w:r w:rsidRPr="008C302C">
        <w:rPr>
          <w:b/>
        </w:rPr>
        <w:t>Раздел 3. Безопасные м</w:t>
      </w:r>
      <w:r w:rsidR="00451CEF">
        <w:rPr>
          <w:b/>
        </w:rPr>
        <w:t>етоды и приемы выполнения работ</w:t>
      </w:r>
    </w:p>
    <w:p w:rsidR="008E1999" w:rsidRDefault="008E1999" w:rsidP="001609CC">
      <w:pPr>
        <w:spacing w:after="0" w:line="240" w:lineRule="auto"/>
        <w:ind w:right="-138" w:firstLine="709"/>
        <w:jc w:val="center"/>
        <w:rPr>
          <w:b/>
        </w:rPr>
      </w:pPr>
    </w:p>
    <w:p w:rsidR="00BB7CFF" w:rsidRDefault="00BB7CFF" w:rsidP="001609CC">
      <w:pPr>
        <w:spacing w:after="0" w:line="240" w:lineRule="auto"/>
        <w:ind w:right="-138" w:firstLine="851"/>
      </w:pPr>
      <w:r w:rsidRPr="00BB7CFF">
        <w:t>Действия сотрудника пер</w:t>
      </w:r>
      <w:r>
        <w:t xml:space="preserve">ед началом выполнения работ. </w:t>
      </w:r>
      <w:r w:rsidR="00316FF8">
        <w:t xml:space="preserve">Требования безопасности, </w:t>
      </w:r>
      <w:r w:rsidRPr="00BB7CFF">
        <w:t xml:space="preserve">предъявляемые к оборудованию, инструментам, приспособлениям, которые будут </w:t>
      </w:r>
      <w:r>
        <w:t xml:space="preserve">применяться во время работы. </w:t>
      </w:r>
      <w:r w:rsidRPr="00BB7CFF">
        <w:t>Требования</w:t>
      </w:r>
      <w:r w:rsidR="00451CEF">
        <w:t xml:space="preserve"> </w:t>
      </w:r>
      <w:r w:rsidRPr="00BB7CFF">
        <w:t>к поведению</w:t>
      </w:r>
      <w:r>
        <w:t xml:space="preserve"> сотрудника во время работы. </w:t>
      </w:r>
      <w:r w:rsidRPr="00BB7CFF">
        <w:t>Требования безопасности</w:t>
      </w:r>
      <w:r w:rsidR="00451CEF">
        <w:t xml:space="preserve"> </w:t>
      </w:r>
      <w:r w:rsidRPr="00BB7CFF">
        <w:t>при выполнении сот</w:t>
      </w:r>
      <w:r>
        <w:t>рудником своих обязанностей.</w:t>
      </w:r>
    </w:p>
    <w:p w:rsidR="00BB7CFF" w:rsidRDefault="00BB7CFF" w:rsidP="001609CC">
      <w:pPr>
        <w:spacing w:after="0" w:line="240" w:lineRule="auto"/>
        <w:ind w:right="-138" w:firstLine="851"/>
      </w:pPr>
      <w:r w:rsidRPr="00BB7CFF">
        <w:t xml:space="preserve">Правила перемещения в помещениях, коридорах, на лестничных маршах, </w:t>
      </w:r>
      <w:r w:rsidR="00C91FF0">
        <w:t xml:space="preserve">   </w:t>
      </w:r>
      <w:r w:rsidRPr="00BB7CFF">
        <w:t>а также склада</w:t>
      </w:r>
      <w:r>
        <w:t>х и территориях организации.</w:t>
      </w:r>
    </w:p>
    <w:p w:rsidR="00451CEF" w:rsidRDefault="00BB7CFF" w:rsidP="001609CC">
      <w:pPr>
        <w:spacing w:after="0" w:line="240" w:lineRule="auto"/>
        <w:ind w:right="-138" w:firstLine="851"/>
      </w:pPr>
      <w:r w:rsidRPr="00BB7CFF">
        <w:t xml:space="preserve">Требования безопасности при нахождении и проведении работ </w:t>
      </w:r>
      <w:r w:rsidR="00C91FF0">
        <w:t xml:space="preserve">                  </w:t>
      </w:r>
      <w:r w:rsidRPr="00BB7CFF">
        <w:t xml:space="preserve">на производственных участках и территории организации. </w:t>
      </w:r>
    </w:p>
    <w:p w:rsidR="00BB7CFF" w:rsidRDefault="00BB7CFF" w:rsidP="001609CC">
      <w:pPr>
        <w:spacing w:after="0" w:line="240" w:lineRule="auto"/>
        <w:ind w:right="-138" w:firstLine="851"/>
      </w:pPr>
      <w:r w:rsidRPr="00BB7CFF">
        <w:t>Знаки безопасности, предупредительные надписи и плакаты в опасных зонах п</w:t>
      </w:r>
      <w:r>
        <w:t>роведения работ.</w:t>
      </w:r>
    </w:p>
    <w:p w:rsidR="00451CEF" w:rsidRDefault="00BB7CFF" w:rsidP="001609CC">
      <w:pPr>
        <w:spacing w:after="0" w:line="240" w:lineRule="auto"/>
        <w:ind w:right="-138" w:firstLine="851"/>
      </w:pPr>
      <w:r w:rsidRPr="00BB7CFF">
        <w:t xml:space="preserve">Меры предосторожности при перемещении по территории организации, производственным, складским, административным помещениям. </w:t>
      </w:r>
    </w:p>
    <w:p w:rsidR="00BF3FCF" w:rsidRDefault="00BB7CFF" w:rsidP="001609CC">
      <w:pPr>
        <w:spacing w:after="0" w:line="240" w:lineRule="auto"/>
        <w:ind w:right="-138" w:firstLine="851"/>
      </w:pPr>
      <w:r w:rsidRPr="00BB7CFF">
        <w:t>Меры предосторожности при перемещении в зоне проведения погрузочно-разгрузочных работ, в зоне передвижения транспортных средств на территории организации.</w:t>
      </w:r>
    </w:p>
    <w:p w:rsidR="00BB7CFF" w:rsidRDefault="00BB7CFF" w:rsidP="001609CC">
      <w:pPr>
        <w:spacing w:after="0" w:line="240" w:lineRule="auto"/>
        <w:ind w:right="-138" w:firstLine="0"/>
      </w:pPr>
    </w:p>
    <w:p w:rsidR="004A4576" w:rsidRDefault="004A4576" w:rsidP="001609CC">
      <w:pPr>
        <w:spacing w:after="0" w:line="240" w:lineRule="auto"/>
        <w:ind w:right="-138" w:firstLine="851"/>
        <w:jc w:val="center"/>
        <w:rPr>
          <w:b/>
        </w:rPr>
      </w:pPr>
    </w:p>
    <w:p w:rsidR="004A4576" w:rsidRDefault="004A4576" w:rsidP="001609CC">
      <w:pPr>
        <w:spacing w:after="0" w:line="240" w:lineRule="auto"/>
        <w:ind w:right="-138" w:firstLine="851"/>
        <w:jc w:val="center"/>
        <w:rPr>
          <w:b/>
        </w:rPr>
      </w:pPr>
    </w:p>
    <w:p w:rsidR="008E1999" w:rsidRDefault="00BB7CFF" w:rsidP="001609CC">
      <w:pPr>
        <w:spacing w:after="0" w:line="240" w:lineRule="auto"/>
        <w:ind w:right="-138" w:firstLine="851"/>
        <w:jc w:val="center"/>
        <w:rPr>
          <w:b/>
        </w:rPr>
      </w:pPr>
      <w:r w:rsidRPr="00992CFB">
        <w:rPr>
          <w:b/>
        </w:rPr>
        <w:lastRenderedPageBreak/>
        <w:t xml:space="preserve">Раздел 4. </w:t>
      </w:r>
      <w:r w:rsidR="00992CFB" w:rsidRPr="00992CFB">
        <w:rPr>
          <w:b/>
        </w:rPr>
        <w:t>Меры защиты от воздействия вредных и (или) оп</w:t>
      </w:r>
      <w:r w:rsidR="00451CEF">
        <w:rPr>
          <w:b/>
        </w:rPr>
        <w:t>асных производственных факторов</w:t>
      </w:r>
    </w:p>
    <w:p w:rsidR="005F6880" w:rsidRDefault="005F6880" w:rsidP="001609CC">
      <w:pPr>
        <w:spacing w:after="0" w:line="240" w:lineRule="auto"/>
        <w:ind w:right="-138" w:firstLine="709"/>
        <w:jc w:val="center"/>
        <w:rPr>
          <w:b/>
        </w:rPr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Вредный производственный фактор. Опасный производственный фактор.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Условия труда по степени вредности и (или) опасности. 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Меры защиты от воздействия опасных и вредных производственных факторов: организационные, технические, применение средств индивидуальной защиты, средств коллективной защиты. 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Совершенствование технологических процессов и технических средств. Защита расстоянием. Защита временем. </w:t>
      </w:r>
    </w:p>
    <w:p w:rsidR="00BB7CFF" w:rsidRPr="00992CFB" w:rsidRDefault="00992CFB" w:rsidP="001609CC">
      <w:pPr>
        <w:spacing w:after="0" w:line="240" w:lineRule="auto"/>
        <w:ind w:right="-138" w:firstLine="851"/>
        <w:contextualSpacing/>
        <w:rPr>
          <w:b/>
        </w:rPr>
      </w:pPr>
      <w:r>
        <w:t>Организационные мероприятия, обеспечивающие безопасность работ. Технические мероприятия, обеспечивающие безопасность работ.</w:t>
      </w:r>
    </w:p>
    <w:p w:rsidR="00BF3FCF" w:rsidRDefault="00BF3FCF" w:rsidP="001609CC">
      <w:pPr>
        <w:spacing w:after="0" w:line="240" w:lineRule="auto"/>
        <w:ind w:right="-138" w:firstLine="0"/>
      </w:pPr>
    </w:p>
    <w:p w:rsidR="00BF3FCF" w:rsidRDefault="00992CFB" w:rsidP="001609CC">
      <w:pPr>
        <w:spacing w:after="0" w:line="240" w:lineRule="auto"/>
        <w:ind w:right="-138" w:firstLine="851"/>
        <w:jc w:val="center"/>
        <w:rPr>
          <w:b/>
        </w:rPr>
      </w:pPr>
      <w:r w:rsidRPr="00992CFB">
        <w:rPr>
          <w:b/>
        </w:rPr>
        <w:t>Раздел 5. Средства индивидуальной защиты от воздействия вредных</w:t>
      </w:r>
      <w:r w:rsidR="00325313">
        <w:rPr>
          <w:b/>
        </w:rPr>
        <w:t xml:space="preserve">    </w:t>
      </w:r>
      <w:r w:rsidRPr="00992CFB">
        <w:rPr>
          <w:b/>
        </w:rPr>
        <w:t xml:space="preserve"> и (или) оп</w:t>
      </w:r>
      <w:r w:rsidR="00451CEF">
        <w:rPr>
          <w:b/>
        </w:rPr>
        <w:t>асных производственных факторов</w:t>
      </w:r>
    </w:p>
    <w:p w:rsidR="008E1999" w:rsidRDefault="008E1999" w:rsidP="001609CC">
      <w:pPr>
        <w:spacing w:after="0" w:line="240" w:lineRule="auto"/>
        <w:ind w:right="-138" w:firstLine="709"/>
        <w:rPr>
          <w:b/>
        </w:rPr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Средство индивидуальной защиты. Классификация средств индивидуальной защиты, требования к ним.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Типовые отраслевые нормы бесплатной выдачи сотруднику специальной одежды, специальной обуви и других средств индивидуальной защиты. Основные типы средств индивидуальной защиты.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Защита работающих от загрязнений, механического травмирования, избыточного тепла и холода, агрессивных жидкостей и т.д. 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Обязанности работодателя по обеспечению работников средствами индивидуальной защиты.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Обязанности сотрудников по правильному применению средств индивидуальной защиты.</w:t>
      </w:r>
    </w:p>
    <w:p w:rsidR="00992CFB" w:rsidRDefault="00992CFB" w:rsidP="001609CC">
      <w:pPr>
        <w:spacing w:after="0" w:line="240" w:lineRule="auto"/>
        <w:ind w:right="-138" w:firstLine="0"/>
      </w:pPr>
    </w:p>
    <w:p w:rsidR="00992CFB" w:rsidRDefault="00992CFB" w:rsidP="001609CC">
      <w:pPr>
        <w:spacing w:after="0" w:line="240" w:lineRule="auto"/>
        <w:ind w:right="-138" w:firstLine="851"/>
        <w:jc w:val="center"/>
        <w:rPr>
          <w:b/>
        </w:rPr>
      </w:pPr>
      <w:r w:rsidRPr="00992CFB">
        <w:rPr>
          <w:b/>
        </w:rPr>
        <w:t>Раздел 6.</w:t>
      </w:r>
      <w:r w:rsidRPr="00992CFB">
        <w:t xml:space="preserve"> </w:t>
      </w:r>
      <w:r w:rsidRPr="00992CFB">
        <w:rPr>
          <w:b/>
        </w:rPr>
        <w:t xml:space="preserve">Разработка </w:t>
      </w:r>
      <w:r>
        <w:rPr>
          <w:b/>
        </w:rPr>
        <w:t xml:space="preserve">мероприятий по снижению </w:t>
      </w:r>
      <w:r w:rsidR="00451CEF">
        <w:rPr>
          <w:b/>
        </w:rPr>
        <w:t>уровней профессиональных рисков</w:t>
      </w:r>
    </w:p>
    <w:p w:rsidR="008E1999" w:rsidRDefault="008E1999" w:rsidP="001609CC">
      <w:pPr>
        <w:spacing w:after="0" w:line="240" w:lineRule="auto"/>
        <w:ind w:right="-138" w:firstLine="851"/>
        <w:rPr>
          <w:b/>
        </w:rPr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Управления профессиональными рисками.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План мероприятий по управлению профессиональными рисками.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Примерный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уровней.</w:t>
      </w:r>
    </w:p>
    <w:p w:rsidR="00992CFB" w:rsidRPr="00992CFB" w:rsidRDefault="00992CFB" w:rsidP="001609CC">
      <w:pPr>
        <w:spacing w:after="0" w:line="240" w:lineRule="auto"/>
        <w:ind w:right="-138" w:firstLine="851"/>
        <w:contextualSpacing/>
        <w:rPr>
          <w:b/>
        </w:rPr>
      </w:pPr>
      <w:r>
        <w:t>План ликвидации аварий на случай возникновения аварийной ситуации.</w:t>
      </w:r>
    </w:p>
    <w:p w:rsidR="00BF3FCF" w:rsidRDefault="00BF3FCF" w:rsidP="001609CC">
      <w:pPr>
        <w:spacing w:after="0" w:line="240" w:lineRule="auto"/>
        <w:ind w:right="-138" w:firstLine="851"/>
      </w:pPr>
    </w:p>
    <w:p w:rsidR="00E71481" w:rsidRDefault="00E71481" w:rsidP="001609CC">
      <w:pPr>
        <w:spacing w:after="0" w:line="240" w:lineRule="auto"/>
        <w:ind w:right="-138" w:firstLine="851"/>
        <w:jc w:val="center"/>
        <w:rPr>
          <w:b/>
        </w:rPr>
      </w:pPr>
    </w:p>
    <w:p w:rsidR="00BF3FCF" w:rsidRDefault="00BF3FCF" w:rsidP="001609CC">
      <w:pPr>
        <w:spacing w:after="0" w:line="240" w:lineRule="auto"/>
        <w:ind w:right="-138" w:firstLine="851"/>
        <w:jc w:val="center"/>
        <w:rPr>
          <w:b/>
        </w:rPr>
      </w:pPr>
      <w:r w:rsidRPr="00BF3FCF">
        <w:rPr>
          <w:b/>
        </w:rPr>
        <w:t>Раздел 7. Орг</w:t>
      </w:r>
      <w:r w:rsidR="00451CEF">
        <w:rPr>
          <w:b/>
        </w:rPr>
        <w:t>анизация оказания первой помощи</w:t>
      </w:r>
    </w:p>
    <w:p w:rsidR="008E1999" w:rsidRPr="00BF3FCF" w:rsidRDefault="008E1999" w:rsidP="001609CC">
      <w:pPr>
        <w:spacing w:after="0" w:line="240" w:lineRule="auto"/>
        <w:ind w:right="-138" w:firstLine="709"/>
        <w:jc w:val="center"/>
        <w:rPr>
          <w:b/>
        </w:rPr>
      </w:pP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Общие принципы и правовые основы оказания первой помощи.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Требования к персоналу при оказании первой помощи.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lastRenderedPageBreak/>
        <w:t>Требования к комплектации изделиями медицинского назначения аптечек для оказания первой помощи работникам.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Перечень состояний, при которых оказывается первая помощь. Перечень мероприятий по оказанию первой помощи.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Оценка состояния пострадавшего. Первая помощь при ранениях, кровотечениях, ожогах, поражениях электротоком, отравлениях химическими веществами.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Первая помощь при травмах (переломах, растяжениях связок, вывихах, ушибах и т.п.).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Способы реанимации при оказании первой помощи. Непрямой массаж сердца.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Искусственная вентиляция легких.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Особенности оказания первой помощи пострадавшим в чрезвычайных ситуациях, дорожно-транспортных авариях, при пожаре и др.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 xml:space="preserve">Переноска, транспортировка пострадавших с учетом их состояния </w:t>
      </w:r>
      <w:r w:rsidR="001B5E8D">
        <w:t xml:space="preserve">                   </w:t>
      </w:r>
      <w:r>
        <w:t>и характера повреждения. Рекомендации по оказанию первой помощи.</w:t>
      </w:r>
    </w:p>
    <w:p w:rsidR="00BF3FCF" w:rsidRDefault="00BF3FCF" w:rsidP="001609CC">
      <w:pPr>
        <w:spacing w:after="0" w:line="240" w:lineRule="auto"/>
        <w:ind w:right="-138" w:firstLine="851"/>
        <w:contextualSpacing/>
      </w:pPr>
      <w:r>
        <w:t>Демонстрация приемов.</w:t>
      </w:r>
    </w:p>
    <w:p w:rsidR="00992CFB" w:rsidRDefault="00992CFB" w:rsidP="001609CC">
      <w:pPr>
        <w:spacing w:after="0" w:line="240" w:lineRule="auto"/>
        <w:ind w:right="-138" w:firstLine="709"/>
      </w:pPr>
    </w:p>
    <w:p w:rsidR="00992CFB" w:rsidRPr="008E1999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>7. Организацио</w:t>
      </w:r>
      <w:r w:rsidR="00451CEF">
        <w:rPr>
          <w:b/>
        </w:rPr>
        <w:t>нно - педагогические условия</w:t>
      </w:r>
    </w:p>
    <w:p w:rsidR="00992CFB" w:rsidRDefault="00992CFB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851"/>
        <w:contextualSpacing/>
        <w:jc w:val="center"/>
        <w:rPr>
          <w:b/>
        </w:rPr>
      </w:pPr>
      <w:r w:rsidRPr="00BD7195">
        <w:rPr>
          <w:b/>
        </w:rPr>
        <w:t>7.1 Технологии и методы обучения.</w:t>
      </w:r>
    </w:p>
    <w:p w:rsidR="00BD7195" w:rsidRDefault="00BD7195" w:rsidP="001609CC">
      <w:pPr>
        <w:spacing w:after="0" w:line="240" w:lineRule="auto"/>
        <w:ind w:right="-138" w:firstLine="851"/>
        <w:contextualSpacing/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Перспективы развития УМЦ МБУ «УГЗ г. Нефтекамск».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Предметом инновационной деятельности коллектива </w:t>
      </w:r>
      <w:r w:rsidR="001B5E8D">
        <w:t xml:space="preserve">                               УМЦ МБУ «УГЗ </w:t>
      </w:r>
      <w:r>
        <w:t>г. Нефтекамск» является изменение сод</w:t>
      </w:r>
      <w:r w:rsidR="001B5E8D">
        <w:t xml:space="preserve">ержания образования          и внедрение </w:t>
      </w:r>
      <w:r>
        <w:t>современны</w:t>
      </w:r>
      <w:r w:rsidR="001B5E8D">
        <w:t xml:space="preserve">х образовательных технологий на </w:t>
      </w:r>
      <w:r>
        <w:t>основе компетентностного подхода, направленного на формирование самостоятельной деятельности обучающихся. В рамках образовательной программы изменилось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обучению.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Для реализации образовательной программы</w:t>
      </w:r>
      <w:r w:rsidR="00451CEF">
        <w:t xml:space="preserve"> </w:t>
      </w:r>
      <w:r w:rsidR="001B5E8D">
        <w:t xml:space="preserve">УМЦ МБУ «УГЗ </w:t>
      </w:r>
      <w:r w:rsidR="00451CEF">
        <w:t xml:space="preserve">                    </w:t>
      </w:r>
      <w:r>
        <w:t>г. Нефтекамск» в образовательном процессе используются современные образовательные технологии: личностно- ориентированные технологии, информационно - коммуникационные технологии, которые обогащают образовательный процесс за счёт внедрения активных, аналитических, коммуникативных способов обучения; обеспечивают связь теории</w:t>
      </w:r>
      <w:r w:rsidR="001B5E8D">
        <w:t xml:space="preserve"> </w:t>
      </w:r>
      <w:r w:rsidR="00451CEF">
        <w:t xml:space="preserve">                           </w:t>
      </w:r>
      <w:r>
        <w:t>и фундаментального подхода в науке с практикой; обеспечивают становление аналитических, коммуникативных навыков, универсальных учебных действий.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В качестве ведущих технологий используются традиционные</w:t>
      </w:r>
      <w:r w:rsidR="00E52C84">
        <w:t xml:space="preserve">                      </w:t>
      </w:r>
      <w:r>
        <w:t xml:space="preserve"> и инновационные.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lastRenderedPageBreak/>
        <w:t>В учебно-методическом центре созданы комфортные условия для всех участников образовательного процесса. В каждом учебном кабинете имеется кондиционер, на окнах – жалюзи от солнечного света.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Питьевой режим обучающихся осуществляется во время динамической паузы с помощью кулера.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В целях контрольно – диагностической деятельности в учебно-методическом центре проводится контроль над выполнением образовательной деятельности, за качеством знаний обучающихся и качеством преподавания; контроль над документацией, за соблюдением правил охраны труда и техники безопасности. В учебном центре проведена специальная оценка условий охраны труда – с положительной оценкой.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Реализация образовательной программы профессиональной подготовки лиц, ответственных за исправное состояние и безопасную эксплуатацию сосудов под давлением, сопровождается демонстрацией наглядного материала в виде тематических слайдов, фильмов, плакатов и выдачей раздаточного материала обучающимся. Информационно-библиотечный фонд укомплектован печатными </w:t>
      </w:r>
      <w:r w:rsidR="00451CEF">
        <w:t xml:space="preserve">   </w:t>
      </w:r>
      <w:r>
        <w:t>и электронными изданиями учебной литературы по преподаваемым предметам.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Материалы, определяющие качество подготовки слушателя, включают</w:t>
      </w:r>
      <w:r w:rsidR="00325313">
        <w:t xml:space="preserve">     </w:t>
      </w:r>
      <w:r>
        <w:t xml:space="preserve"> в себя перечень вопросов для промежуточной и итоговой аттестации (зачет).</w:t>
      </w:r>
    </w:p>
    <w:p w:rsidR="00992CFB" w:rsidRDefault="00992CFB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 xml:space="preserve">7.2 </w:t>
      </w:r>
      <w:r w:rsidR="00451CEF">
        <w:rPr>
          <w:b/>
        </w:rPr>
        <w:t>Учебно - методические обеспечение</w:t>
      </w:r>
    </w:p>
    <w:p w:rsidR="008E1999" w:rsidRPr="001B5E8D" w:rsidRDefault="008E1999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Учебно</w:t>
      </w:r>
      <w:r w:rsidR="00451CEF">
        <w:t xml:space="preserve"> </w:t>
      </w:r>
      <w:r>
        <w:t>-</w:t>
      </w:r>
      <w:r w:rsidR="00451CEF">
        <w:t xml:space="preserve"> </w:t>
      </w:r>
      <w:r>
        <w:t>методические материалы представлены Дополнительной профессиональной программой (программой повышения квалификации).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Продолжительность учебного часа теоретических и практических занятий составляет 1 академический час (45 минут). 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Информационно-методические условия реализации программы включают: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учебный план;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календарный учебный график;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рабочие программы учебных предметов;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методические материалы и разработки;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расписание занятий.</w:t>
      </w:r>
    </w:p>
    <w:p w:rsidR="001977CF" w:rsidRDefault="001977CF" w:rsidP="001609CC">
      <w:pPr>
        <w:spacing w:after="0" w:line="240" w:lineRule="auto"/>
        <w:ind w:right="-138" w:firstLine="0"/>
        <w:contextualSpacing/>
      </w:pPr>
    </w:p>
    <w:p w:rsidR="00992CFB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>7.3 Материально-техническое обеспечение.</w:t>
      </w:r>
    </w:p>
    <w:p w:rsidR="008E1999" w:rsidRPr="001977CF" w:rsidRDefault="008E1999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Оборудование учебного кабинета: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посадочные места по количеству слушателей;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lastRenderedPageBreak/>
        <w:t>- рабочее место преподавателя;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ноутбук с лицензионным программным обеспечением;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магнитно-маркерная доска;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мультимедийный проектор;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- экран.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Материально-техническая база соответствует действующим санитарным </w:t>
      </w:r>
      <w:r w:rsidR="00451CEF">
        <w:t xml:space="preserve">   </w:t>
      </w:r>
      <w:r>
        <w:t>и противопожарным нормам.</w:t>
      </w:r>
    </w:p>
    <w:p w:rsidR="00992CFB" w:rsidRDefault="00325313" w:rsidP="001609CC">
      <w:pPr>
        <w:spacing w:after="0" w:line="240" w:lineRule="auto"/>
        <w:ind w:right="-138" w:firstLine="851"/>
        <w:contextualSpacing/>
      </w:pPr>
      <w:r>
        <w:t>В УМЦ МБУ «УГЗ г. Нефтекамск»</w:t>
      </w:r>
      <w:r w:rsidR="00992CFB">
        <w:t xml:space="preserve"> два учебных кабинета, которые оборудованы мультимедийными средствами. Для занятий в компьютерной программе обучения установлено 4 компьютера и два ноутбука, подключенных</w:t>
      </w:r>
      <w:r w:rsidR="00E52C84">
        <w:t xml:space="preserve">     </w:t>
      </w:r>
      <w:r w:rsidR="00992CFB">
        <w:t xml:space="preserve"> к программе и к сети Интернет. Все участники образовательного процесса могут пользоваться программами обучения, используя свои мобильные и планшетные устройства по средствам организованного доступа к беспроводной сети WiFi.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Для преподавателей и сотрудников имеется общий доступ к ресурсу многофункциональных устройств (сканер+принтер+факс), принтер цветной, принтеры черно-белые, ноутбуки, компьютеры.</w:t>
      </w:r>
    </w:p>
    <w:p w:rsidR="00992CFB" w:rsidRDefault="00992CFB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>7.4 Кадровое обеспечение.</w:t>
      </w:r>
    </w:p>
    <w:p w:rsidR="008E1999" w:rsidRPr="001977CF" w:rsidRDefault="008E1999" w:rsidP="001609CC">
      <w:pPr>
        <w:spacing w:after="0" w:line="240" w:lineRule="auto"/>
        <w:ind w:right="-138" w:firstLine="709"/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Одно из условий реализации образовательной программы – высококвалифицированный коллектив, который состоит из методистов </w:t>
      </w:r>
      <w:r w:rsidR="00C91FF0">
        <w:t xml:space="preserve">                </w:t>
      </w:r>
      <w:r w:rsidR="00451CEF">
        <w:t xml:space="preserve">  </w:t>
      </w:r>
      <w:r>
        <w:t>и специалистов по работе с клиентами.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Всего 4 педагогических работника, из которых 2 человека имеют высшее образование и 2 средне-специальное соответствующие профилю преподаваемого предмета.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</w:p>
    <w:p w:rsidR="00992CFB" w:rsidRPr="008E1999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>8. Контрольно-оцен</w:t>
      </w:r>
      <w:r w:rsidR="00451CEF">
        <w:rPr>
          <w:b/>
        </w:rPr>
        <w:t>очные материалы проверки знаний</w:t>
      </w:r>
    </w:p>
    <w:p w:rsidR="00992CFB" w:rsidRPr="001977CF" w:rsidRDefault="00992CFB" w:rsidP="001609CC">
      <w:pPr>
        <w:spacing w:after="0" w:line="240" w:lineRule="auto"/>
        <w:ind w:right="-138" w:firstLine="709"/>
        <w:jc w:val="center"/>
      </w:pPr>
    </w:p>
    <w:p w:rsidR="00992CFB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 xml:space="preserve">8.1 </w:t>
      </w:r>
      <w:r w:rsidR="004D3122" w:rsidRPr="004D3122">
        <w:rPr>
          <w:b/>
          <w:szCs w:val="28"/>
        </w:rPr>
        <w:t>Вопросы для проверки знаний</w:t>
      </w:r>
    </w:p>
    <w:p w:rsidR="00451CEF" w:rsidRPr="00CB60D1" w:rsidRDefault="00451CEF" w:rsidP="00451CEF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1. С какой периодичностью должны пересматриваться инструкции</w:t>
      </w:r>
      <w:r>
        <w:rPr>
          <w:bCs/>
          <w:color w:val="auto"/>
        </w:rPr>
        <w:t xml:space="preserve">            </w:t>
      </w:r>
      <w:r w:rsidRPr="00991FF2">
        <w:rPr>
          <w:bCs/>
          <w:color w:val="auto"/>
        </w:rPr>
        <w:t>по охране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2. Каким образом утверждается состав комитета (комиссии) по охране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3. С какой периодичностью руководители и специалисты организации проходят специальное обучение по охране труда в объеме должностных обязанностей?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4. Где должны храниться действующие инструкции по охране труда для работников структурного подразделения?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5. На какой срок может быть разработана временная инструкция</w:t>
      </w:r>
      <w:r>
        <w:rPr>
          <w:bCs/>
          <w:color w:val="auto"/>
        </w:rPr>
        <w:t xml:space="preserve"> </w:t>
      </w:r>
      <w:r w:rsidRPr="00991FF2">
        <w:rPr>
          <w:bCs/>
          <w:color w:val="auto"/>
        </w:rPr>
        <w:t>по охране труда для вводимых в действие новых и реконструированных производств?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6. С какой периодичностью должна проводиться аттестация рабочих мест по условиям труда в организации?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>7. Кто должен проводить аттестацию рабочих мест по условиям труда</w:t>
      </w:r>
      <w:r>
        <w:rPr>
          <w:bCs/>
          <w:color w:val="auto"/>
        </w:rPr>
        <w:t xml:space="preserve">      </w:t>
      </w:r>
      <w:r w:rsidRPr="00991FF2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991FF2">
        <w:rPr>
          <w:bCs/>
          <w:color w:val="auto"/>
        </w:rPr>
        <w:t>в организации?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8. Каким образом исчисляются сроки пользования теплой специальной одеждой?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9. Может ли работодатель устанавливать свои нормы выдачи спецодежды и </w:t>
      </w:r>
      <w:r>
        <w:rPr>
          <w:bCs/>
          <w:color w:val="auto"/>
        </w:rPr>
        <w:t xml:space="preserve">специальной </w:t>
      </w:r>
      <w:r w:rsidRPr="00991FF2">
        <w:rPr>
          <w:bCs/>
          <w:color w:val="auto"/>
        </w:rPr>
        <w:t>обуви для работников, отличные от установленных норм?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10. Кем осуществляется финансирование медицинских осмотров работников, занятых на тяжелых работах и работах с вредными</w:t>
      </w:r>
      <w:r>
        <w:rPr>
          <w:bCs/>
          <w:color w:val="auto"/>
        </w:rPr>
        <w:t xml:space="preserve"> </w:t>
      </w:r>
      <w:r w:rsidRPr="00991FF2">
        <w:rPr>
          <w:bCs/>
          <w:color w:val="auto"/>
        </w:rPr>
        <w:t>и (или) опасными условиями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11. За что могут нести персональную ответственность члены комиссии</w:t>
      </w:r>
      <w:r>
        <w:rPr>
          <w:bCs/>
          <w:color w:val="auto"/>
        </w:rPr>
        <w:t xml:space="preserve">    </w:t>
      </w:r>
      <w:r w:rsidRPr="00991FF2">
        <w:rPr>
          <w:bCs/>
          <w:color w:val="auto"/>
        </w:rPr>
        <w:t xml:space="preserve"> по расследованию несчастного случая на производстве? 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12. С учетом заключения, какого органа комиссия по расследованию несчастного случая на производстве может установить факт грубой неосторожности пострадавшего?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13. Кто подлежит обучению по охране труда и проверке знания требований охраны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14. </w:t>
      </w:r>
      <w:r w:rsidRPr="009408A9">
        <w:rPr>
          <w:bCs/>
          <w:color w:val="auto"/>
        </w:rPr>
        <w:t>Сколько работников должно входить в состав бри</w:t>
      </w:r>
      <w:r>
        <w:rPr>
          <w:bCs/>
          <w:color w:val="auto"/>
        </w:rPr>
        <w:t xml:space="preserve">гады, выполняющей работы внутри </w:t>
      </w:r>
      <w:r w:rsidRPr="009408A9">
        <w:rPr>
          <w:bCs/>
          <w:color w:val="auto"/>
        </w:rPr>
        <w:t xml:space="preserve">ограниченных и замкнутых пространств на сетях водоснабжения </w:t>
      </w:r>
      <w:r>
        <w:rPr>
          <w:bCs/>
          <w:color w:val="auto"/>
        </w:rPr>
        <w:t xml:space="preserve">   </w:t>
      </w:r>
      <w:r w:rsidRPr="009408A9">
        <w:rPr>
          <w:bCs/>
          <w:color w:val="auto"/>
        </w:rPr>
        <w:t>и канализации?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15. Когда в организации создают службу охраны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16. В разделе «Общие требования охраны труда» инструкции по охране труда для р</w:t>
      </w:r>
      <w:r>
        <w:rPr>
          <w:bCs/>
          <w:color w:val="auto"/>
        </w:rPr>
        <w:t>аботника организации отражаются…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17. С какой периодичностью работники в возрасте до 21 года, занятые</w:t>
      </w:r>
      <w:r>
        <w:rPr>
          <w:bCs/>
          <w:color w:val="auto"/>
        </w:rPr>
        <w:t xml:space="preserve">     </w:t>
      </w:r>
      <w:r w:rsidRPr="00991FF2">
        <w:rPr>
          <w:bCs/>
          <w:color w:val="auto"/>
        </w:rPr>
        <w:t xml:space="preserve"> на тяжелых работах и на работах с вредными и (или) опасными условиями труда, должны проходить периодические медицинские осмотры?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18. Какой федеральный орган исполнительной власти осуществляет контроль за качеством проведения аттестации рабочих мест?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19. </w:t>
      </w:r>
      <w:r w:rsidRPr="00EE3DCD">
        <w:rPr>
          <w:bCs/>
          <w:color w:val="auto"/>
        </w:rPr>
        <w:t>Продолжите фразу: «Срок пр</w:t>
      </w:r>
      <w:r>
        <w:rPr>
          <w:bCs/>
          <w:color w:val="auto"/>
        </w:rPr>
        <w:t xml:space="preserve">едоставления формы федерального </w:t>
      </w:r>
      <w:r w:rsidRPr="00EE3DCD">
        <w:rPr>
          <w:bCs/>
          <w:color w:val="auto"/>
        </w:rPr>
        <w:t>статистического наблюдения №1-Т (условия тру</w:t>
      </w:r>
      <w:r>
        <w:rPr>
          <w:bCs/>
          <w:color w:val="auto"/>
        </w:rPr>
        <w:t xml:space="preserve">да) «Сведения о состоянии </w:t>
      </w:r>
      <w:r w:rsidRPr="00EE3DCD">
        <w:rPr>
          <w:bCs/>
          <w:color w:val="auto"/>
        </w:rPr>
        <w:t>условий труда и компенсациях на рабо</w:t>
      </w:r>
      <w:r>
        <w:rPr>
          <w:bCs/>
          <w:color w:val="auto"/>
        </w:rPr>
        <w:t xml:space="preserve">тах с вредными и (или) опасными </w:t>
      </w:r>
      <w:r w:rsidRPr="00EE3DCD">
        <w:rPr>
          <w:bCs/>
          <w:color w:val="auto"/>
        </w:rPr>
        <w:t>условиями</w:t>
      </w:r>
      <w:r>
        <w:rPr>
          <w:bCs/>
          <w:color w:val="auto"/>
        </w:rPr>
        <w:t xml:space="preserve"> труда________________________»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20. </w:t>
      </w:r>
      <w:r w:rsidRPr="009408A9">
        <w:rPr>
          <w:bCs/>
          <w:color w:val="auto"/>
        </w:rPr>
        <w:t>Сколько экземпляров акта о случае профессион</w:t>
      </w:r>
      <w:r>
        <w:rPr>
          <w:bCs/>
          <w:color w:val="auto"/>
        </w:rPr>
        <w:t xml:space="preserve">ального заболевания должно быть </w:t>
      </w:r>
      <w:r w:rsidRPr="009408A9">
        <w:rPr>
          <w:bCs/>
          <w:color w:val="auto"/>
        </w:rPr>
        <w:t>составлено и кому они должны предназначаться?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21. Кто и в какие сроки проводит первичный инструктаж на рабочем месте? 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22. При какой численности работников у работодателя создается служба охраны труда или вводится должность специалиста по охране труда? 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23. Что входит в обязанности работника в области охраны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24. </w:t>
      </w:r>
      <w:r w:rsidRPr="008038C9">
        <w:rPr>
          <w:bCs/>
          <w:color w:val="auto"/>
        </w:rPr>
        <w:t xml:space="preserve">Продолжите фразу: "Размеры, порядок и </w:t>
      </w:r>
      <w:r>
        <w:rPr>
          <w:bCs/>
          <w:color w:val="auto"/>
        </w:rPr>
        <w:t xml:space="preserve">условия предоставления гарантий </w:t>
      </w:r>
      <w:r w:rsidRPr="008038C9">
        <w:rPr>
          <w:bCs/>
          <w:color w:val="auto"/>
        </w:rPr>
        <w:t>и компенсаций работникам, занятым на работах с вредными и (или) опасными</w:t>
      </w:r>
      <w:r>
        <w:rPr>
          <w:bCs/>
          <w:color w:val="auto"/>
        </w:rPr>
        <w:t xml:space="preserve"> </w:t>
      </w:r>
      <w:r w:rsidRPr="008038C9">
        <w:rPr>
          <w:bCs/>
          <w:color w:val="auto"/>
        </w:rPr>
        <w:t>условиями труда, устанавлива</w:t>
      </w:r>
      <w:r>
        <w:rPr>
          <w:bCs/>
          <w:color w:val="auto"/>
        </w:rPr>
        <w:t xml:space="preserve">ются в порядке, предусмотренном </w:t>
      </w:r>
      <w:r w:rsidRPr="008038C9">
        <w:rPr>
          <w:bCs/>
          <w:color w:val="auto"/>
        </w:rPr>
        <w:t>__________________________"</w:t>
      </w:r>
      <w:r w:rsidR="00D22C1F">
        <w:rPr>
          <w:bCs/>
          <w:color w:val="auto"/>
        </w:rPr>
        <w:t>.</w:t>
      </w:r>
    </w:p>
    <w:p w:rsidR="00451CEF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 xml:space="preserve">25. </w:t>
      </w:r>
      <w:r w:rsidRPr="008038C9">
        <w:rPr>
          <w:bCs/>
          <w:color w:val="auto"/>
        </w:rPr>
        <w:t>Ка</w:t>
      </w:r>
      <w:r>
        <w:rPr>
          <w:bCs/>
          <w:color w:val="auto"/>
        </w:rPr>
        <w:t xml:space="preserve">кова максимально допустимая </w:t>
      </w:r>
      <w:r w:rsidRPr="008038C9">
        <w:rPr>
          <w:bCs/>
          <w:color w:val="auto"/>
        </w:rPr>
        <w:t>продолжительность рабочего времени в смену при 36-часовой рабочей неделе</w:t>
      </w:r>
      <w:r>
        <w:rPr>
          <w:bCs/>
          <w:color w:val="auto"/>
        </w:rPr>
        <w:t xml:space="preserve"> </w:t>
      </w:r>
      <w:r w:rsidRPr="008038C9">
        <w:rPr>
          <w:bCs/>
          <w:color w:val="auto"/>
        </w:rPr>
        <w:t xml:space="preserve">для работников, занятых </w:t>
      </w:r>
      <w:r w:rsidR="00D22C1F">
        <w:rPr>
          <w:bCs/>
          <w:color w:val="auto"/>
        </w:rPr>
        <w:t xml:space="preserve">          </w:t>
      </w:r>
      <w:r w:rsidRPr="008038C9">
        <w:rPr>
          <w:bCs/>
          <w:color w:val="auto"/>
        </w:rPr>
        <w:t xml:space="preserve">во вредных </w:t>
      </w:r>
      <w:r>
        <w:rPr>
          <w:bCs/>
          <w:color w:val="auto"/>
        </w:rPr>
        <w:t xml:space="preserve">условиях труда и возможно ли ее </w:t>
      </w:r>
      <w:r w:rsidRPr="008038C9">
        <w:rPr>
          <w:bCs/>
          <w:color w:val="auto"/>
        </w:rPr>
        <w:t>увеличение?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26. На кого возлагаются обязанности по обеспечению безопасных условий труда в организации</w:t>
      </w:r>
      <w:r>
        <w:rPr>
          <w:bCs/>
          <w:color w:val="auto"/>
        </w:rPr>
        <w:t>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27. Какие из перечисленных положений являются существенными условиями трудового договора?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28. Срок хранения материалов расследования несчастных случаев</w:t>
      </w:r>
      <w:r>
        <w:rPr>
          <w:bCs/>
          <w:color w:val="auto"/>
        </w:rPr>
        <w:t xml:space="preserve">             </w:t>
      </w:r>
      <w:r w:rsidRPr="00991FF2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991FF2">
        <w:rPr>
          <w:bCs/>
          <w:color w:val="auto"/>
        </w:rPr>
        <w:t>у работодателя</w:t>
      </w:r>
      <w:r>
        <w:rPr>
          <w:bCs/>
          <w:color w:val="auto"/>
        </w:rPr>
        <w:t>.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29. Какая работа считается работа в ночное время и как она оплачивается?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30. </w:t>
      </w:r>
      <w:r>
        <w:rPr>
          <w:bCs/>
          <w:color w:val="auto"/>
        </w:rPr>
        <w:t xml:space="preserve">Какая минимальная </w:t>
      </w:r>
      <w:r w:rsidRPr="008038C9">
        <w:rPr>
          <w:bCs/>
          <w:color w:val="auto"/>
        </w:rPr>
        <w:t>продолжительность ежегодного дополн</w:t>
      </w:r>
      <w:r>
        <w:rPr>
          <w:bCs/>
          <w:color w:val="auto"/>
        </w:rPr>
        <w:t xml:space="preserve">ительного оплачиваемого отпуска </w:t>
      </w:r>
      <w:r w:rsidRPr="008038C9">
        <w:rPr>
          <w:bCs/>
          <w:color w:val="auto"/>
        </w:rPr>
        <w:t xml:space="preserve">устанавливается для работников, условия </w:t>
      </w:r>
      <w:r w:rsidR="00D22C1F">
        <w:rPr>
          <w:bCs/>
          <w:color w:val="auto"/>
        </w:rPr>
        <w:t xml:space="preserve">труда,              </w:t>
      </w:r>
      <w:r w:rsidRPr="008038C9">
        <w:rPr>
          <w:bCs/>
          <w:color w:val="auto"/>
        </w:rPr>
        <w:t>на рабочих местах которых по</w:t>
      </w:r>
      <w:r>
        <w:rPr>
          <w:bCs/>
          <w:color w:val="auto"/>
        </w:rPr>
        <w:t xml:space="preserve"> </w:t>
      </w:r>
      <w:r w:rsidRPr="008038C9">
        <w:rPr>
          <w:bCs/>
          <w:color w:val="auto"/>
        </w:rPr>
        <w:t>результатам специальной оценки условий труда отнесены к вредным условиям</w:t>
      </w:r>
      <w:r>
        <w:rPr>
          <w:bCs/>
          <w:color w:val="auto"/>
        </w:rPr>
        <w:t xml:space="preserve"> </w:t>
      </w:r>
      <w:r w:rsidRPr="008038C9">
        <w:rPr>
          <w:bCs/>
          <w:color w:val="auto"/>
        </w:rPr>
        <w:t>труда 2, 3 или 4 степ</w:t>
      </w:r>
      <w:r>
        <w:rPr>
          <w:bCs/>
          <w:color w:val="auto"/>
        </w:rPr>
        <w:t>ени или опасным условиям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31. </w:t>
      </w:r>
      <w:r w:rsidRPr="009408A9">
        <w:rPr>
          <w:bCs/>
          <w:color w:val="auto"/>
        </w:rPr>
        <w:t>На какой срок заключается коллективный договор?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>
        <w:rPr>
          <w:bCs/>
          <w:color w:val="auto"/>
        </w:rPr>
        <w:t xml:space="preserve">32. </w:t>
      </w:r>
      <w:r w:rsidRPr="009408A9">
        <w:rPr>
          <w:bCs/>
          <w:color w:val="auto"/>
        </w:rPr>
        <w:t>Какой среднесуточной температурой наружного воздух</w:t>
      </w:r>
      <w:r>
        <w:rPr>
          <w:bCs/>
          <w:color w:val="auto"/>
        </w:rPr>
        <w:t xml:space="preserve">а характеризуется теплый период </w:t>
      </w:r>
      <w:r w:rsidRPr="009408A9">
        <w:rPr>
          <w:bCs/>
          <w:color w:val="auto"/>
        </w:rPr>
        <w:t>года?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33. </w:t>
      </w:r>
      <w:r w:rsidRPr="009408A9">
        <w:rPr>
          <w:bCs/>
          <w:color w:val="auto"/>
        </w:rPr>
        <w:t>Какое направление государственной политики в области</w:t>
      </w:r>
      <w:r>
        <w:rPr>
          <w:bCs/>
          <w:color w:val="auto"/>
        </w:rPr>
        <w:t xml:space="preserve"> охраны труда является одним из </w:t>
      </w:r>
      <w:r w:rsidRPr="009408A9">
        <w:rPr>
          <w:bCs/>
          <w:color w:val="auto"/>
        </w:rPr>
        <w:t>основных?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34. </w:t>
      </w:r>
      <w:r w:rsidRPr="009408A9">
        <w:rPr>
          <w:bCs/>
          <w:color w:val="auto"/>
        </w:rPr>
        <w:t>При каком условии разрешается перевозка люд</w:t>
      </w:r>
      <w:r>
        <w:rPr>
          <w:bCs/>
          <w:color w:val="auto"/>
        </w:rPr>
        <w:t xml:space="preserve">ей на промышленном транспортном </w:t>
      </w:r>
      <w:r w:rsidRPr="009408A9">
        <w:rPr>
          <w:bCs/>
          <w:color w:val="auto"/>
        </w:rPr>
        <w:t>средстве?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35. </w:t>
      </w:r>
      <w:r w:rsidRPr="009408A9">
        <w:rPr>
          <w:bCs/>
          <w:color w:val="auto"/>
        </w:rPr>
        <w:t>Какая максимальная продолжительность сверхурочной р</w:t>
      </w:r>
      <w:r>
        <w:rPr>
          <w:bCs/>
          <w:color w:val="auto"/>
        </w:rPr>
        <w:t xml:space="preserve">аботы в год устанавливается для </w:t>
      </w:r>
      <w:r w:rsidRPr="009408A9">
        <w:rPr>
          <w:bCs/>
          <w:color w:val="auto"/>
        </w:rPr>
        <w:t>каждого работника?</w:t>
      </w:r>
    </w:p>
    <w:p w:rsidR="00451CEF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36. </w:t>
      </w:r>
      <w:r w:rsidRPr="009408A9">
        <w:rPr>
          <w:bCs/>
          <w:color w:val="auto"/>
        </w:rPr>
        <w:t>Кем утверждается акт по форме Н-1?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>
        <w:rPr>
          <w:bCs/>
          <w:color w:val="auto"/>
        </w:rPr>
        <w:t>37.</w:t>
      </w:r>
      <w:r w:rsidRPr="009408A9">
        <w:t xml:space="preserve"> </w:t>
      </w:r>
      <w:r w:rsidRPr="009408A9">
        <w:rPr>
          <w:bCs/>
          <w:color w:val="auto"/>
        </w:rPr>
        <w:t>Какие данные необходимо сообщать при вызове пожарной охраны?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38. </w:t>
      </w:r>
      <w:r w:rsidRPr="009408A9">
        <w:rPr>
          <w:bCs/>
          <w:color w:val="auto"/>
        </w:rPr>
        <w:t>На какое минимальное расстояние необходимо удалить</w:t>
      </w:r>
      <w:r>
        <w:rPr>
          <w:bCs/>
          <w:color w:val="auto"/>
        </w:rPr>
        <w:t xml:space="preserve"> пострадавшего от места касания </w:t>
      </w:r>
      <w:r w:rsidRPr="009408A9">
        <w:rPr>
          <w:bCs/>
          <w:color w:val="auto"/>
        </w:rPr>
        <w:t>проводом земли или от оборудования, находящегося под напряжением?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39. </w:t>
      </w:r>
      <w:r w:rsidRPr="009408A9">
        <w:rPr>
          <w:bCs/>
          <w:color w:val="auto"/>
        </w:rPr>
        <w:t>Кто может быть избран уполномоченным лицом по охран</w:t>
      </w:r>
      <w:r>
        <w:rPr>
          <w:bCs/>
          <w:color w:val="auto"/>
        </w:rPr>
        <w:t xml:space="preserve">е труда профессионального союза </w:t>
      </w:r>
      <w:r w:rsidRPr="009408A9">
        <w:rPr>
          <w:bCs/>
          <w:color w:val="auto"/>
        </w:rPr>
        <w:t>в структурном подразделении организации?</w:t>
      </w:r>
    </w:p>
    <w:p w:rsidR="00451CEF" w:rsidRPr="009408A9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40. </w:t>
      </w:r>
      <w:r w:rsidRPr="009408A9">
        <w:rPr>
          <w:bCs/>
          <w:color w:val="auto"/>
        </w:rPr>
        <w:t xml:space="preserve">Какое дисциплинарное взыскание работодатель имеет право применить к </w:t>
      </w:r>
      <w:r>
        <w:rPr>
          <w:bCs/>
          <w:color w:val="auto"/>
        </w:rPr>
        <w:t xml:space="preserve">работнику за </w:t>
      </w:r>
      <w:r w:rsidRPr="009408A9">
        <w:rPr>
          <w:bCs/>
          <w:color w:val="auto"/>
        </w:rPr>
        <w:t>совершение дисциплинарного проступка?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41. </w:t>
      </w:r>
      <w:r>
        <w:rPr>
          <w:bCs/>
          <w:color w:val="auto"/>
        </w:rPr>
        <w:t xml:space="preserve">При какой численности </w:t>
      </w:r>
      <w:r w:rsidRPr="00EE3DCD">
        <w:rPr>
          <w:bCs/>
          <w:color w:val="auto"/>
        </w:rPr>
        <w:t>работников в организациях, осуществляющих производственную деятельность,</w:t>
      </w:r>
      <w:r>
        <w:rPr>
          <w:bCs/>
          <w:color w:val="auto"/>
        </w:rPr>
        <w:t xml:space="preserve"> </w:t>
      </w:r>
      <w:r w:rsidRPr="00EE3DCD">
        <w:rPr>
          <w:bCs/>
          <w:color w:val="auto"/>
        </w:rPr>
        <w:t>создается уголок охраны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42. Кем осуществляется финансирование медицинских осмотров работников, занятых на тяжелых работах и работах с вредными</w:t>
      </w:r>
      <w:r>
        <w:rPr>
          <w:bCs/>
          <w:color w:val="auto"/>
        </w:rPr>
        <w:t xml:space="preserve"> </w:t>
      </w:r>
      <w:r w:rsidRPr="00991FF2">
        <w:rPr>
          <w:bCs/>
          <w:color w:val="auto"/>
        </w:rPr>
        <w:t>и (или) опасными условиями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43. </w:t>
      </w:r>
      <w:r w:rsidRPr="009408A9">
        <w:rPr>
          <w:bCs/>
          <w:color w:val="auto"/>
        </w:rPr>
        <w:t>Каким из перечисленных способов осуще</w:t>
      </w:r>
      <w:r>
        <w:rPr>
          <w:bCs/>
          <w:color w:val="auto"/>
        </w:rPr>
        <w:t xml:space="preserve">ствляется оценка                     и нормирование </w:t>
      </w:r>
      <w:r w:rsidRPr="009408A9">
        <w:rPr>
          <w:bCs/>
          <w:color w:val="auto"/>
        </w:rPr>
        <w:t>электростатического поля на рабочих местах?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44. </w:t>
      </w:r>
      <w:r w:rsidRPr="009408A9">
        <w:rPr>
          <w:bCs/>
          <w:color w:val="auto"/>
        </w:rPr>
        <w:t>Кем устанавливается степень вины застрахованного, есл</w:t>
      </w:r>
      <w:r>
        <w:rPr>
          <w:bCs/>
          <w:color w:val="auto"/>
        </w:rPr>
        <w:t xml:space="preserve">и при расследовании несчастного </w:t>
      </w:r>
      <w:r w:rsidRPr="009408A9">
        <w:rPr>
          <w:bCs/>
          <w:color w:val="auto"/>
        </w:rPr>
        <w:t>случая установлено, что грубая неосторожность застрахованного содействовала возникновению</w:t>
      </w:r>
      <w:r>
        <w:rPr>
          <w:bCs/>
          <w:color w:val="auto"/>
        </w:rPr>
        <w:t xml:space="preserve"> </w:t>
      </w:r>
      <w:r w:rsidRPr="009408A9">
        <w:rPr>
          <w:bCs/>
          <w:color w:val="auto"/>
        </w:rPr>
        <w:t>или увеличению вреда, причиненного его здоровью?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 xml:space="preserve">45. </w:t>
      </w:r>
      <w:r>
        <w:rPr>
          <w:bCs/>
          <w:color w:val="auto"/>
        </w:rPr>
        <w:t xml:space="preserve">Какой документ подтверждает </w:t>
      </w:r>
      <w:r w:rsidRPr="008038C9">
        <w:rPr>
          <w:bCs/>
          <w:color w:val="auto"/>
        </w:rPr>
        <w:t>соответствие средств индивидуальной защиты т</w:t>
      </w:r>
      <w:r>
        <w:rPr>
          <w:bCs/>
          <w:color w:val="auto"/>
        </w:rPr>
        <w:t>ребованиям технического регламента?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46. </w:t>
      </w:r>
      <w:r w:rsidRPr="00EE3DCD">
        <w:rPr>
          <w:bCs/>
          <w:color w:val="auto"/>
        </w:rPr>
        <w:t>Продолжите фразу: «Конкретный порядок, условия, ср</w:t>
      </w:r>
      <w:r>
        <w:rPr>
          <w:bCs/>
          <w:color w:val="auto"/>
        </w:rPr>
        <w:t xml:space="preserve">оки                      и периодичность </w:t>
      </w:r>
      <w:r w:rsidRPr="00EE3DCD">
        <w:rPr>
          <w:bCs/>
          <w:color w:val="auto"/>
        </w:rPr>
        <w:t>проведения всех видов инструктажей по охране труда работников отдельных</w:t>
      </w:r>
      <w:r>
        <w:rPr>
          <w:bCs/>
          <w:color w:val="auto"/>
        </w:rPr>
        <w:t xml:space="preserve"> </w:t>
      </w:r>
      <w:r w:rsidRPr="00EE3DCD">
        <w:rPr>
          <w:bCs/>
          <w:color w:val="auto"/>
        </w:rPr>
        <w:t>отраслей и организаций регулируе</w:t>
      </w:r>
      <w:r>
        <w:rPr>
          <w:bCs/>
          <w:color w:val="auto"/>
        </w:rPr>
        <w:t>тся __________________________».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47. </w:t>
      </w:r>
      <w:r w:rsidRPr="009408A9">
        <w:rPr>
          <w:bCs/>
          <w:color w:val="auto"/>
        </w:rPr>
        <w:t>Какое из перечисленных положений соответствует тр</w:t>
      </w:r>
      <w:r>
        <w:rPr>
          <w:bCs/>
          <w:color w:val="auto"/>
        </w:rPr>
        <w:t xml:space="preserve">ебованиям               к способам и размерам </w:t>
      </w:r>
      <w:r w:rsidRPr="009408A9">
        <w:rPr>
          <w:bCs/>
          <w:color w:val="auto"/>
        </w:rPr>
        <w:t>компенсации морального вреда согласно Гражданскому кодексу Российской Федерации?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48. </w:t>
      </w:r>
      <w:r>
        <w:rPr>
          <w:bCs/>
          <w:color w:val="auto"/>
        </w:rPr>
        <w:t xml:space="preserve">Какой ГОСТ регламентирует </w:t>
      </w:r>
      <w:r w:rsidRPr="00EE3DCD">
        <w:rPr>
          <w:bCs/>
          <w:color w:val="auto"/>
        </w:rPr>
        <w:t>проведение и оценку профессиональн</w:t>
      </w:r>
      <w:r>
        <w:rPr>
          <w:bCs/>
          <w:color w:val="auto"/>
        </w:rPr>
        <w:t>ых рисков при внедрении систему управления охраной труда?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49. </w:t>
      </w:r>
      <w:r>
        <w:rPr>
          <w:bCs/>
          <w:color w:val="auto"/>
        </w:rPr>
        <w:t xml:space="preserve">Каким локальным нормативным </w:t>
      </w:r>
      <w:r w:rsidRPr="00EE3DCD">
        <w:rPr>
          <w:bCs/>
          <w:color w:val="auto"/>
        </w:rPr>
        <w:t>актом устанавливается режим рабочего времени в организации?</w:t>
      </w:r>
    </w:p>
    <w:p w:rsidR="00451CEF" w:rsidRPr="00991FF2" w:rsidRDefault="00451CEF" w:rsidP="00451CEF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50. </w:t>
      </w:r>
      <w:r w:rsidRPr="009408A9">
        <w:rPr>
          <w:bCs/>
          <w:color w:val="auto"/>
        </w:rPr>
        <w:t>При какой численности работников в организации струк</w:t>
      </w:r>
      <w:r>
        <w:rPr>
          <w:bCs/>
          <w:color w:val="auto"/>
        </w:rPr>
        <w:t xml:space="preserve">тура системы управления охраной </w:t>
      </w:r>
      <w:r w:rsidRPr="009408A9">
        <w:rPr>
          <w:bCs/>
          <w:color w:val="auto"/>
        </w:rPr>
        <w:t>труда может быть упрощенной при соблюдении государственных нормативных требований охраны</w:t>
      </w:r>
      <w:r>
        <w:rPr>
          <w:bCs/>
          <w:color w:val="auto"/>
        </w:rPr>
        <w:t xml:space="preserve"> </w:t>
      </w:r>
      <w:r w:rsidRPr="009408A9">
        <w:rPr>
          <w:bCs/>
          <w:color w:val="auto"/>
        </w:rPr>
        <w:t>труда?</w:t>
      </w:r>
    </w:p>
    <w:p w:rsidR="00992CFB" w:rsidRDefault="00992CFB" w:rsidP="001609CC">
      <w:pPr>
        <w:spacing w:after="0" w:line="240" w:lineRule="auto"/>
        <w:ind w:right="-138" w:firstLine="0"/>
      </w:pPr>
    </w:p>
    <w:p w:rsidR="00D22C1F" w:rsidRDefault="00D22C1F" w:rsidP="001609CC">
      <w:pPr>
        <w:spacing w:after="0" w:line="240" w:lineRule="auto"/>
        <w:ind w:right="-138" w:firstLine="0"/>
      </w:pPr>
    </w:p>
    <w:p w:rsidR="00992CFB" w:rsidRDefault="00992CFB" w:rsidP="001609CC">
      <w:pPr>
        <w:spacing w:after="0" w:line="240" w:lineRule="auto"/>
        <w:ind w:right="-138" w:firstLine="709"/>
        <w:jc w:val="center"/>
        <w:rPr>
          <w:b/>
        </w:rPr>
      </w:pPr>
      <w:r w:rsidRPr="008E1999">
        <w:rPr>
          <w:b/>
        </w:rPr>
        <w:t>8.2 Список литературы</w:t>
      </w:r>
    </w:p>
    <w:p w:rsidR="004E37D9" w:rsidRPr="001977CF" w:rsidRDefault="004E37D9" w:rsidP="001609CC">
      <w:pPr>
        <w:spacing w:after="0" w:line="240" w:lineRule="auto"/>
        <w:ind w:right="-138" w:firstLine="709"/>
      </w:pPr>
    </w:p>
    <w:p w:rsidR="00D22C1F" w:rsidRDefault="00D22C1F" w:rsidP="00D22C1F">
      <w:pPr>
        <w:pStyle w:val="a7"/>
        <w:numPr>
          <w:ilvl w:val="0"/>
          <w:numId w:val="14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rPr>
          <w:bCs/>
          <w:color w:val="auto"/>
        </w:rPr>
        <w:t>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30 декабря 2001 г. № 197-ФЗ. Трудовой кодекс РФ.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26 января 1996 г. № 14-ФЗ. Гражданский кодекс РФ. Часть вторая.</w:t>
      </w:r>
    </w:p>
    <w:p w:rsidR="00D22C1F" w:rsidRPr="008C2F69" w:rsidRDefault="00D22C1F" w:rsidP="00D22C1F">
      <w:pPr>
        <w:pStyle w:val="a7"/>
        <w:numPr>
          <w:ilvl w:val="0"/>
          <w:numId w:val="14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13 июня 1996 г. № 63-ФЗ. Уголовный кодекс РФ.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>
        <w:rPr>
          <w:bCs/>
          <w:color w:val="auto"/>
        </w:rPr>
        <w:t xml:space="preserve">Федеральный закон от 27 декабря </w:t>
      </w:r>
      <w:r w:rsidRPr="00CB60D1">
        <w:rPr>
          <w:bCs/>
          <w:color w:val="auto"/>
        </w:rPr>
        <w:t>2002</w:t>
      </w:r>
      <w:r>
        <w:rPr>
          <w:bCs/>
          <w:color w:val="auto"/>
        </w:rPr>
        <w:t xml:space="preserve"> </w:t>
      </w:r>
      <w:r w:rsidRPr="00CB60D1">
        <w:rPr>
          <w:bCs/>
          <w:color w:val="auto"/>
        </w:rPr>
        <w:t>г. № 184-ФЗ «О техническом регулировании».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30.12.2001</w:t>
      </w:r>
      <w:r>
        <w:rPr>
          <w:bCs/>
          <w:color w:val="auto"/>
        </w:rPr>
        <w:t xml:space="preserve"> № </w:t>
      </w:r>
      <w:r w:rsidRPr="008C2F69">
        <w:rPr>
          <w:bCs/>
          <w:color w:val="auto"/>
        </w:rPr>
        <w:t>195-ФЗ. Кодекс РФ</w:t>
      </w:r>
      <w:r>
        <w:rPr>
          <w:bCs/>
          <w:color w:val="auto"/>
        </w:rPr>
        <w:t xml:space="preserve">                      </w:t>
      </w:r>
      <w:r w:rsidRPr="008C2F69">
        <w:rPr>
          <w:bCs/>
          <w:color w:val="auto"/>
        </w:rPr>
        <w:t>об административных правонарушениях.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21.11.2011 № 323 «Об основах охраны здоровья граждан 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30.03.1999 № 52-ФЗ «О санитарно-эпидемиологическом благополучии населения».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24.07.1998 № 125-ФЗ «Об обязательном социальном страховании от несчастных случаев на производстве</w:t>
      </w:r>
      <w:r>
        <w:rPr>
          <w:bCs/>
          <w:color w:val="auto"/>
        </w:rPr>
        <w:t xml:space="preserve">                             </w:t>
      </w:r>
      <w:r w:rsidRPr="008C2F69">
        <w:rPr>
          <w:bCs/>
          <w:color w:val="auto"/>
        </w:rPr>
        <w:t>и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lastRenderedPageBreak/>
        <w:t>Федеральный закон от 05.08.2000 № 117-ФЗ. Налоговый кодекс РФ. Часть вторая.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01.05.1999 № 92-ФЗ «О Российской трехсторонней комиссии по регулированию социально-трудовых отношений».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12.01.1996 № 10-ФЗ</w:t>
      </w:r>
      <w:r>
        <w:rPr>
          <w:bCs/>
          <w:color w:val="auto"/>
        </w:rPr>
        <w:t xml:space="preserve"> </w:t>
      </w:r>
      <w:r w:rsidRPr="008C2F69">
        <w:rPr>
          <w:bCs/>
          <w:color w:val="auto"/>
        </w:rPr>
        <w:t>«О профессиональных союзах, их правах и гарантиях деятельности».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21.07.1997 № 116-ФЗ</w:t>
      </w:r>
      <w:r>
        <w:rPr>
          <w:bCs/>
          <w:color w:val="auto"/>
        </w:rPr>
        <w:t xml:space="preserve"> </w:t>
      </w:r>
      <w:r w:rsidRPr="008C2F69">
        <w:rPr>
          <w:bCs/>
          <w:color w:val="auto"/>
        </w:rPr>
        <w:t>«О промышленной безопасности опасных производственных объектов».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19.06.2000 № 82-ФЗ «О минимальном размере оплаты труда».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Закон Российской Федерации от 28.12.2010 № 390-ФЗ</w:t>
      </w:r>
      <w:r>
        <w:rPr>
          <w:bCs/>
          <w:color w:val="auto"/>
        </w:rPr>
        <w:t xml:space="preserve">                         </w:t>
      </w:r>
      <w:r w:rsidRPr="00C7240B">
        <w:rPr>
          <w:bCs/>
          <w:color w:val="auto"/>
        </w:rPr>
        <w:t>«О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24.11.1995 № 181-ФЗ «О социальной защите инвалидов 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31.07.1998 № 146-ФЗ «Налоговый кодекс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29.12.2012 года № 273-ФЗ</w:t>
      </w:r>
      <w:r>
        <w:rPr>
          <w:bCs/>
          <w:color w:val="auto"/>
        </w:rPr>
        <w:t xml:space="preserve"> </w:t>
      </w:r>
      <w:r w:rsidRPr="00C7240B">
        <w:rPr>
          <w:bCs/>
          <w:color w:val="auto"/>
        </w:rPr>
        <w:t xml:space="preserve">«Об образовании </w:t>
      </w:r>
      <w:r>
        <w:rPr>
          <w:bCs/>
          <w:color w:val="auto"/>
        </w:rPr>
        <w:t xml:space="preserve">     </w:t>
      </w:r>
      <w:r w:rsidRPr="00C7240B">
        <w:rPr>
          <w:bCs/>
          <w:color w:val="auto"/>
        </w:rPr>
        <w:t>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12.04.2012 № 290</w:t>
      </w:r>
      <w:r>
        <w:rPr>
          <w:bCs/>
          <w:color w:val="auto"/>
        </w:rPr>
        <w:t xml:space="preserve">                          </w:t>
      </w:r>
      <w:r w:rsidRPr="00C7240B">
        <w:rPr>
          <w:bCs/>
          <w:color w:val="auto"/>
        </w:rPr>
        <w:t>«О Федеральном государственном пожарном надзоре»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19.06.2012 № 610</w:t>
      </w:r>
      <w:r>
        <w:rPr>
          <w:bCs/>
          <w:color w:val="auto"/>
        </w:rPr>
        <w:t xml:space="preserve">                      </w:t>
      </w:r>
      <w:r w:rsidRPr="00C7240B">
        <w:rPr>
          <w:bCs/>
          <w:color w:val="auto"/>
        </w:rPr>
        <w:t>«Об утверждении Положения о Министерстве труда и социальной защиты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Постановление Правительства РФ от 30.06.2004 № 324          </w:t>
      </w:r>
      <w:r>
        <w:rPr>
          <w:bCs/>
          <w:color w:val="auto"/>
        </w:rPr>
        <w:t xml:space="preserve">           </w:t>
      </w:r>
      <w:r w:rsidRPr="00C7240B">
        <w:rPr>
          <w:bCs/>
          <w:color w:val="auto"/>
        </w:rPr>
        <w:t>«Об утверждении Положения о Федеральной службе по труду и занятости».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Постановление Правительства РФ от 30.07.2004 № 401         </w:t>
      </w:r>
      <w:r>
        <w:rPr>
          <w:bCs/>
          <w:color w:val="auto"/>
        </w:rPr>
        <w:t xml:space="preserve">            </w:t>
      </w:r>
      <w:r w:rsidRPr="00C7240B">
        <w:rPr>
          <w:bCs/>
          <w:color w:val="auto"/>
        </w:rPr>
        <w:t xml:space="preserve"> «Об утверждении Положения о Федеральной службе по экологическому, технологическому и атомному надзору».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12.02.1994</w:t>
      </w:r>
      <w:r>
        <w:rPr>
          <w:bCs/>
          <w:color w:val="auto"/>
        </w:rPr>
        <w:t xml:space="preserve"> №101 </w:t>
      </w:r>
      <w:r w:rsidRPr="00C7240B">
        <w:rPr>
          <w:bCs/>
          <w:color w:val="auto"/>
        </w:rPr>
        <w:t>«О фонде социального страхования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17.08.2016 №</w:t>
      </w:r>
      <w:r>
        <w:rPr>
          <w:bCs/>
          <w:color w:val="auto"/>
        </w:rPr>
        <w:t xml:space="preserve"> </w:t>
      </w:r>
      <w:r w:rsidRPr="00C7240B">
        <w:rPr>
          <w:bCs/>
          <w:color w:val="auto"/>
        </w:rPr>
        <w:t>806</w:t>
      </w:r>
      <w:r>
        <w:rPr>
          <w:bCs/>
          <w:color w:val="auto"/>
        </w:rPr>
        <w:t xml:space="preserve">                      </w:t>
      </w:r>
      <w:r w:rsidRPr="00C7240B">
        <w:rPr>
          <w:bCs/>
          <w:color w:val="auto"/>
        </w:rPr>
        <w:t>«О применении риск-ориентированного подхода при организации отдельных видов государственного контроля (надзора) и внесении изменений</w:t>
      </w:r>
      <w:r>
        <w:rPr>
          <w:bCs/>
          <w:color w:val="auto"/>
        </w:rPr>
        <w:t xml:space="preserve"> </w:t>
      </w:r>
      <w:r w:rsidRPr="00C7240B">
        <w:rPr>
          <w:bCs/>
          <w:color w:val="auto"/>
        </w:rPr>
        <w:t>в некоторые акты Правительства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ГОСТ 12.0.004-2015 ССБТ Организация обучения безопасности труда. Общие положения.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ГОСТ 12.0.002-2014 ССБТ Термины и определения.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ГОСТ 12.0.003-2015 ССБТ Опасные и вредные производственные факторы. Классификация.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СП 2.2.3670-20 «Санитарно-эпидемиологические требования</w:t>
      </w:r>
      <w:r>
        <w:rPr>
          <w:bCs/>
          <w:color w:val="auto"/>
        </w:rPr>
        <w:t xml:space="preserve">                </w:t>
      </w:r>
      <w:r w:rsidRPr="00C7240B">
        <w:rPr>
          <w:bCs/>
          <w:color w:val="auto"/>
        </w:rPr>
        <w:t>к условиям труда».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СП 2.4.3648-20 «Санаторно-эпидемиологические требования     </w:t>
      </w:r>
      <w:r>
        <w:rPr>
          <w:bCs/>
          <w:color w:val="auto"/>
        </w:rPr>
        <w:t xml:space="preserve">           </w:t>
      </w:r>
      <w:r w:rsidRPr="00C7240B">
        <w:rPr>
          <w:bCs/>
          <w:color w:val="auto"/>
        </w:rPr>
        <w:t>к организациям воспитания и обучения, отдыха и оздоровления детей</w:t>
      </w:r>
      <w:r>
        <w:rPr>
          <w:bCs/>
          <w:color w:val="auto"/>
        </w:rPr>
        <w:t xml:space="preserve">                      </w:t>
      </w:r>
      <w:r w:rsidRPr="00C7240B">
        <w:rPr>
          <w:bCs/>
          <w:color w:val="auto"/>
        </w:rPr>
        <w:t>и молодежи».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lastRenderedPageBreak/>
        <w:t>Приказ МЧС России от 28.06.2018 № 261, «Об утверждении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28.12.2013 № 426-ФЗ «О специальной оценке условий труда».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Федеральный закон от 17.12.2001 № 173-ФЗ «О трудовых пенсиях </w:t>
      </w:r>
      <w:r>
        <w:rPr>
          <w:bCs/>
          <w:color w:val="auto"/>
        </w:rPr>
        <w:t xml:space="preserve">      </w:t>
      </w:r>
      <w:r w:rsidRPr="00C7240B">
        <w:rPr>
          <w:bCs/>
          <w:color w:val="auto"/>
        </w:rPr>
        <w:t>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28.12.2013 № 400-ФЗ «О страховых пенсиях».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18.12.2020 № 2168</w:t>
      </w:r>
      <w:r>
        <w:rPr>
          <w:bCs/>
          <w:color w:val="auto"/>
        </w:rPr>
        <w:t xml:space="preserve">                   «</w:t>
      </w:r>
      <w:r w:rsidRPr="00C7240B">
        <w:rPr>
          <w:bCs/>
          <w:color w:val="auto"/>
        </w:rPr>
        <w:t>Об организации и осуществл</w:t>
      </w:r>
      <w:r>
        <w:rPr>
          <w:bCs/>
          <w:color w:val="auto"/>
        </w:rPr>
        <w:t xml:space="preserve">ении производственного контроля </w:t>
      </w:r>
      <w:r w:rsidRPr="00C7240B">
        <w:rPr>
          <w:bCs/>
          <w:color w:val="auto"/>
        </w:rPr>
        <w:t>за соблюдением требований промышленной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Минздравсоцразвития России от 1 июня 2009 г. № 290н </w:t>
      </w:r>
      <w:r>
        <w:rPr>
          <w:bCs/>
          <w:color w:val="auto"/>
        </w:rPr>
        <w:t xml:space="preserve">      </w:t>
      </w:r>
      <w:r w:rsidRPr="00C7240B">
        <w:rPr>
          <w:bCs/>
          <w:color w:val="auto"/>
        </w:rPr>
        <w:t>«Об утверждении Межотраслевых правил обеспечения работников специальной одежды, спецобувью и другими средствами индивидуальной защиты».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Приказ Минздравсоцразвития России от</w:t>
      </w:r>
      <w:r>
        <w:rPr>
          <w:bCs/>
          <w:color w:val="auto"/>
        </w:rPr>
        <w:t xml:space="preserve"> 17 декабря 2010 г. </w:t>
      </w:r>
      <w:r w:rsidRPr="00C7240B">
        <w:rPr>
          <w:bCs/>
          <w:color w:val="auto"/>
        </w:rPr>
        <w:t>№ 1122н «Об утверждении типовых норм беплатной выдачи работникам смазывающих и(или) обезвреживающих средств и стандарта безопасности труда «Обеспечение работников смазывающими и(или) обезвреживающими средствами».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Приказ Минздравсоцразвития России от 25 апреля 2011 г.</w:t>
      </w:r>
      <w:r>
        <w:rPr>
          <w:bCs/>
          <w:color w:val="auto"/>
        </w:rPr>
        <w:t xml:space="preserve">  </w:t>
      </w:r>
      <w:r w:rsidRPr="00C7240B">
        <w:rPr>
          <w:bCs/>
          <w:color w:val="auto"/>
        </w:rPr>
        <w:t xml:space="preserve">№ 340н «Об утверждении Типовых норм бесплатной выдачи спецодежды, спецобуви </w:t>
      </w:r>
      <w:r>
        <w:rPr>
          <w:bCs/>
          <w:color w:val="auto"/>
        </w:rPr>
        <w:t xml:space="preserve">        </w:t>
      </w:r>
      <w:r w:rsidRPr="00C7240B">
        <w:rPr>
          <w:bCs/>
          <w:color w:val="auto"/>
        </w:rPr>
        <w:t>и других средств индивидуальной защиты работникам организаций электроэнергетической промышленности, занятым на работах с вредными и(или)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Минздравсоцразвития России от 17.05.2012 № 559н </w:t>
      </w:r>
      <w:r>
        <w:rPr>
          <w:bCs/>
          <w:color w:val="auto"/>
        </w:rPr>
        <w:t xml:space="preserve">           </w:t>
      </w:r>
      <w:r w:rsidRPr="00C7240B">
        <w:rPr>
          <w:bCs/>
          <w:color w:val="auto"/>
        </w:rPr>
        <w:t>«Об утверждении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Минтруда России от 22.01.2001</w:t>
      </w:r>
      <w:r>
        <w:rPr>
          <w:bCs/>
          <w:color w:val="auto"/>
        </w:rPr>
        <w:t xml:space="preserve"> №</w:t>
      </w:r>
      <w:r w:rsidRPr="00C7240B">
        <w:rPr>
          <w:bCs/>
          <w:color w:val="auto"/>
        </w:rPr>
        <w:t>10</w:t>
      </w:r>
      <w:r>
        <w:rPr>
          <w:bCs/>
          <w:color w:val="auto"/>
        </w:rPr>
        <w:t xml:space="preserve">                       </w:t>
      </w:r>
      <w:r w:rsidRPr="00C7240B">
        <w:rPr>
          <w:bCs/>
          <w:color w:val="auto"/>
        </w:rPr>
        <w:t xml:space="preserve">«Об утверждении межотраслевых нормативов численности работников службы охраны труда </w:t>
      </w:r>
      <w:r>
        <w:rPr>
          <w:bCs/>
          <w:color w:val="auto"/>
        </w:rPr>
        <w:t xml:space="preserve">           </w:t>
      </w:r>
      <w:r w:rsidRPr="00C7240B">
        <w:rPr>
          <w:bCs/>
          <w:color w:val="auto"/>
        </w:rPr>
        <w:t>в организациях».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Минтруда России от 08.02.2000</w:t>
      </w:r>
      <w:r>
        <w:rPr>
          <w:bCs/>
          <w:color w:val="auto"/>
        </w:rPr>
        <w:t xml:space="preserve"> №</w:t>
      </w:r>
      <w:r w:rsidRPr="00C7240B">
        <w:rPr>
          <w:bCs/>
          <w:color w:val="auto"/>
        </w:rPr>
        <w:t>14</w:t>
      </w:r>
      <w:r>
        <w:rPr>
          <w:bCs/>
          <w:color w:val="auto"/>
        </w:rPr>
        <w:t xml:space="preserve">                        </w:t>
      </w:r>
      <w:r w:rsidRPr="00C7240B">
        <w:rPr>
          <w:bCs/>
          <w:color w:val="auto"/>
        </w:rPr>
        <w:t>«Об утверждении рекомендаций по организации работы службы охраны труда в организации».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</w:t>
      </w:r>
      <w:r>
        <w:rPr>
          <w:bCs/>
          <w:color w:val="auto"/>
        </w:rPr>
        <w:t xml:space="preserve">тельства РФ от 13.03.2008 № 168 </w:t>
      </w:r>
      <w:r w:rsidRPr="00C7240B">
        <w:rPr>
          <w:bCs/>
          <w:color w:val="auto"/>
        </w:rPr>
        <w:t>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Минтруда РФ от 31.12.1997 № 70</w:t>
      </w:r>
      <w:r>
        <w:rPr>
          <w:bCs/>
          <w:color w:val="auto"/>
        </w:rPr>
        <w:t xml:space="preserve"> </w:t>
      </w:r>
      <w:r w:rsidRPr="00C7240B">
        <w:rPr>
          <w:bCs/>
          <w:color w:val="auto"/>
        </w:rPr>
        <w:t xml:space="preserve">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</w:t>
      </w:r>
      <w:r w:rsidRPr="00C7240B">
        <w:rPr>
          <w:bCs/>
          <w:color w:val="auto"/>
        </w:rPr>
        <w:lastRenderedPageBreak/>
        <w:t xml:space="preserve">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</w:t>
      </w:r>
      <w:r>
        <w:rPr>
          <w:bCs/>
          <w:color w:val="auto"/>
        </w:rPr>
        <w:t xml:space="preserve">     </w:t>
      </w:r>
      <w:r w:rsidRPr="00C7240B">
        <w:rPr>
          <w:bCs/>
          <w:color w:val="auto"/>
        </w:rPr>
        <w:t>и работы по гидрометеорологическому режиму окружающей среды; постоянному и переменному составу учебных</w:t>
      </w:r>
      <w:r>
        <w:rPr>
          <w:bCs/>
          <w:color w:val="auto"/>
        </w:rPr>
        <w:t xml:space="preserve"> </w:t>
      </w:r>
      <w:r w:rsidRPr="00C7240B">
        <w:rPr>
          <w:bCs/>
          <w:color w:val="auto"/>
        </w:rPr>
        <w:t>и спортивных организаций Российской оборонной спортивно-технической организации (РОСТО)».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Приказ Минздравсоцразвития РФ от 04.05.2012 № 477н</w:t>
      </w:r>
      <w:r>
        <w:rPr>
          <w:bCs/>
          <w:color w:val="auto"/>
        </w:rPr>
        <w:t xml:space="preserve">                    </w:t>
      </w:r>
      <w:r w:rsidRPr="00BB3244">
        <w:rPr>
          <w:bCs/>
          <w:color w:val="auto"/>
        </w:rPr>
        <w:t xml:space="preserve">«Об утверждении перечня состояний, при которых оказывается первая помощь, </w:t>
      </w:r>
      <w:r>
        <w:rPr>
          <w:bCs/>
          <w:color w:val="auto"/>
        </w:rPr>
        <w:t xml:space="preserve">   </w:t>
      </w:r>
      <w:r w:rsidRPr="00BB3244">
        <w:rPr>
          <w:bCs/>
          <w:color w:val="auto"/>
        </w:rPr>
        <w:t>и перечня мероприятий по оказанию первой помощи».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Приказ Минтруда России от 24 января 2014 года № 33н         </w:t>
      </w:r>
      <w:r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 xml:space="preserve"> «Об утверждении методики проведения специальной оценки условий труда, Классификатора вредных и опасных факторов производственной среды            </w:t>
      </w:r>
      <w:r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и трудового процесса, формы отчета комиссии по проведению специальной оценки условий труда и инструкции по ее заполнению».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12.0.230-2007. ССБТ. Системы управления охраной труда. Общие требования.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12.0.007-2009. ССБТ. Система управления охраной труда </w:t>
      </w:r>
      <w:r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 xml:space="preserve">в организации. Общие требования по разработке, применению, оценке      </w:t>
      </w:r>
      <w:r>
        <w:rPr>
          <w:bCs/>
          <w:color w:val="auto"/>
        </w:rPr>
        <w:t xml:space="preserve">             </w:t>
      </w:r>
      <w:r w:rsidRPr="00BB3244">
        <w:rPr>
          <w:bCs/>
          <w:color w:val="auto"/>
        </w:rPr>
        <w:t>и совершенствованию.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12.0.008-2009. ССБТ. Системы управления охраной труда </w:t>
      </w:r>
      <w:r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 Проверка (Аудит).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12.0.009-2009. ССБТ. Система управления охраной труда </w:t>
      </w:r>
      <w:r>
        <w:rPr>
          <w:bCs/>
          <w:color w:val="auto"/>
        </w:rPr>
        <w:t xml:space="preserve">     </w:t>
      </w:r>
      <w:r w:rsidRPr="00BB3244">
        <w:rPr>
          <w:bCs/>
          <w:color w:val="auto"/>
        </w:rPr>
        <w:t>на малых предприятиях. Требования и рекомендации по применению.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12.0.010-2009. ССБТ. Системы управления охраной труда. Определение опасностей и оценка рисков. 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12.0.230.1-2015. ССБТ. Системы управления охраной труда </w:t>
      </w:r>
      <w:r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 Руководство по применению ГОСТ 12.0.230-2007.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12.0.230.2-2015. ССБТ. Системы управления охраной труда </w:t>
      </w:r>
      <w:r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 Оценка соответствия. Требования.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12.4.026-2015. ССБТ. Цвета сигнальные, знаки безопасности </w:t>
      </w:r>
      <w:r>
        <w:rPr>
          <w:bCs/>
          <w:color w:val="auto"/>
        </w:rPr>
        <w:t xml:space="preserve">     </w:t>
      </w:r>
      <w:r w:rsidRPr="00BB3244">
        <w:rPr>
          <w:bCs/>
          <w:color w:val="auto"/>
        </w:rPr>
        <w:t>и разметка сигнальная. Назначение и правила применения. Общие технические требования и характеристики. Методы испытаний.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12.4.011-89. ССБТ. Средства защиты работающих. Общие требования и классификация.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12.1.007-76. ССБТ. Вредные вещества. Классификация     </w:t>
      </w:r>
      <w:r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и общие требования безопасности.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12.1.005-88. ССБТ. Общие санитарно-гигиенические требования к воздуху рабочей зоны.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12.1.012-2004. ССБТ. Вибрационная безопасность. Общие требования.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21.07.1997 № 116-ФЗ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>«О промышленной безопасности опасных производственных объектов».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lastRenderedPageBreak/>
        <w:t xml:space="preserve">Федеральный закон от 21.12.1994 № 68-ФЗ «О защите населения </w:t>
      </w:r>
      <w:r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и территорий от чрезвычайных ситуаций природного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>и техногенного характера».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22.08.1995 № 151-ФЗ «Об аварийно-спасательных службах и статусе спасателей».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21.12.1994 № 69-ФЗ «О пожарной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22.07.2008 № 123-ФЗ «Технический регламент о требованиях пожарной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30.12.2009 № 384-ФЗ «Технический регламент о безопасности зданий и сооружений».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Федеральный закон от 29.12.2004 № 190-ФЗ «Градостроительный кодекс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Федеральный закон от 22.12.2020 № 434 «О страховых тарифах </w:t>
      </w:r>
      <w:r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на обязательное социальное страхование от несчастных случаев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на производстве </w:t>
      </w:r>
      <w:r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и профессиональных заболеваний на 2021-2023 г.»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РФ от 14 мая 2015 года № 466 </w:t>
      </w:r>
      <w:r>
        <w:rPr>
          <w:bCs/>
          <w:color w:val="auto"/>
        </w:rPr>
        <w:t xml:space="preserve">            </w:t>
      </w:r>
      <w:r w:rsidRPr="00BB3244">
        <w:rPr>
          <w:bCs/>
          <w:color w:val="auto"/>
        </w:rPr>
        <w:t>«О ежегодных основных удлиненных оплачиваемых отпусках».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</w:t>
      </w:r>
      <w:r>
        <w:rPr>
          <w:bCs/>
          <w:color w:val="auto"/>
        </w:rPr>
        <w:t xml:space="preserve">         </w:t>
      </w:r>
      <w:r w:rsidRPr="00BB3244">
        <w:rPr>
          <w:bCs/>
          <w:color w:val="auto"/>
        </w:rPr>
        <w:t>и опасными условиями труда, при выполнении которых запрещается применение труда лиц, моложе 18 лет».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РФ от 16.09.2020 № 1477          </w:t>
      </w:r>
      <w:r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>«О лицензировании деятельности по проведению экспертизы промышленной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РФ от 18.12.2020 № 2168        </w:t>
      </w:r>
      <w:r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>«Об организации и осуществлении производственного контроля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>за соблюдением требований промышленной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РФ от 16.09.2020 № 1479         </w:t>
      </w:r>
      <w:r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>«Об утверждении Правил противопожарного режима 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Приказ МЧС России от 16.03.2020 № 171 «Об утверждении Административного регламента Министерства Российской Федерации            </w:t>
      </w:r>
      <w:r>
        <w:rPr>
          <w:bCs/>
          <w:color w:val="auto"/>
        </w:rPr>
        <w:t xml:space="preserve">      </w:t>
      </w:r>
      <w:r w:rsidRPr="00BB3244">
        <w:rPr>
          <w:bCs/>
          <w:color w:val="auto"/>
        </w:rPr>
        <w:t xml:space="preserve">по делам гражданской обороны, чрезвычайным ситуациям и ликвидации последствий стихийных бедствий по предоставлению государственной услуги </w:t>
      </w:r>
      <w:r>
        <w:rPr>
          <w:bCs/>
          <w:color w:val="auto"/>
        </w:rPr>
        <w:t xml:space="preserve">    </w:t>
      </w:r>
      <w:r w:rsidRPr="00BB3244">
        <w:rPr>
          <w:bCs/>
          <w:color w:val="auto"/>
        </w:rPr>
        <w:t>по регистрации декларации пожарной безопасности и формы декларации пожарной безопасности».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Правительства РФ от 02.11.2000 № 841          </w:t>
      </w:r>
      <w:r>
        <w:rPr>
          <w:bCs/>
          <w:color w:val="auto"/>
        </w:rPr>
        <w:t xml:space="preserve">            </w:t>
      </w:r>
      <w:r w:rsidRPr="00BB3244">
        <w:rPr>
          <w:bCs/>
          <w:color w:val="auto"/>
        </w:rPr>
        <w:t>«Об утверждении Положения о подготовке населения в области гражданской обороны».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Приказ МЧС России от 29.07.2020 № 565 «Об утверждении Инструкции по подготовке и проведению учений и тренировок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по гражданской обороне, защите населения от чрезвычайных ситуаций природного </w:t>
      </w:r>
      <w:r>
        <w:rPr>
          <w:bCs/>
          <w:color w:val="auto"/>
        </w:rPr>
        <w:t xml:space="preserve">                        </w:t>
      </w:r>
      <w:r w:rsidRPr="00BB3244">
        <w:rPr>
          <w:bCs/>
          <w:color w:val="auto"/>
        </w:rPr>
        <w:t>и техногенного характера, обеспечению пожарной безопасности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>и безопасности людей на водных объектах».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lastRenderedPageBreak/>
        <w:t xml:space="preserve">Постановление Правительства РФ от 18.09.2020 № 1485        </w:t>
      </w:r>
      <w:r>
        <w:rPr>
          <w:bCs/>
          <w:color w:val="auto"/>
        </w:rPr>
        <w:t xml:space="preserve">            </w:t>
      </w:r>
      <w:r w:rsidRPr="00BB3244">
        <w:rPr>
          <w:bCs/>
          <w:color w:val="auto"/>
        </w:rPr>
        <w:t>«Об утверждении Положения о подготовке граждан Российской Федерации, иностранных граждан и лиц без гражданства в области защиты</w:t>
      </w:r>
      <w:r>
        <w:rPr>
          <w:bCs/>
          <w:color w:val="auto"/>
        </w:rPr>
        <w:t xml:space="preserve">  </w:t>
      </w:r>
      <w:r w:rsidRPr="00BB3244">
        <w:rPr>
          <w:bCs/>
          <w:color w:val="auto"/>
        </w:rPr>
        <w:t>от чрезвычайных ситуаций природного и техногенного характера».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лесозаготовительном, деревообрабатывающем производствах и при проведении лесохозяйственных работ, утвержденные Приказом Минтруда России от 23.09.2020 № 644н.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целлюлозно-бумажной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и лесохимической промышленности, утвержденные Приказом Минтруда России от 04.12.2020 </w:t>
      </w:r>
      <w:r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№ 859н.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утвержденные Приказом Минтруда России                                 от 27.11.2020 № 834н.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обработке металлов, утвержденные Приказом Минтруда России от 11.12.2020 № 887н.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при погрузочно-разгрузочных работах </w:t>
      </w:r>
      <w:r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 xml:space="preserve">и размещении грузов, утвержденные Приказом Минтруда России        </w:t>
      </w:r>
      <w:r>
        <w:rPr>
          <w:bCs/>
          <w:color w:val="auto"/>
        </w:rPr>
        <w:t xml:space="preserve">                  </w:t>
      </w:r>
      <w:r w:rsidRPr="00BB3244">
        <w:rPr>
          <w:bCs/>
          <w:color w:val="auto"/>
        </w:rPr>
        <w:t>от 28.10.2020 № 753н.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выполнении окрасочных работ, утвержденные Приказом Минтруда России от 02.12.2020 № 849н.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при выполнении электросварочных      </w:t>
      </w:r>
      <w:r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 xml:space="preserve">и газосварочных работ, утвержденные Приказом Минтруда России                  </w:t>
      </w:r>
      <w:r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от 11.12.2020 № 884н.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электроустановок, утвержденные Приказом Минтруда России от 15.12.2020 № 903н.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морских и речных портах, утвержденные Приказом Минтруда России от 15.06.2020 № 343н.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на морских судах и судах внутреннего водного транспорта, утвержденные Приказом Минтруда России от 11.12.2020 </w:t>
      </w:r>
      <w:r>
        <w:rPr>
          <w:bCs/>
          <w:color w:val="auto"/>
        </w:rPr>
        <w:t xml:space="preserve">     </w:t>
      </w:r>
      <w:r w:rsidRPr="00BB3244">
        <w:rPr>
          <w:bCs/>
          <w:color w:val="auto"/>
        </w:rPr>
        <w:t>№ 886н.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при эксплуатации объектов инфраструктуры железнодорожного транспорта, утвержденные Приказом Минтруда России </w:t>
      </w:r>
      <w:r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от 25.09.2020 № 652н.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осуществлении грузопассажирских перевозок на железнодорожном транспорте, утвержденные Приказом Минтруда России от 27.11.2020 № 836н.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промышленного транспорта, утвержденные Приказом Минтруда России от 18.11.2020 № 814н.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на автомобильном транспорте, утвержденные Приказом Минтруда России от 09.12.2020 № 871н.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подразделениях пожарной охраны, утвержденные Приказом Минтруда России от 11.12.2020 № 881н.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lastRenderedPageBreak/>
        <w:t>Правила по охране труда в жилищно-коммунальном хозяйстве, утвержденные Приказом Минтруда России от 29.10.2020 № 758н.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работе с инструментом</w:t>
      </w:r>
      <w:r>
        <w:rPr>
          <w:bCs/>
          <w:color w:val="auto"/>
        </w:rPr>
        <w:t xml:space="preserve">                              </w:t>
      </w:r>
      <w:r w:rsidRPr="00BB3244">
        <w:rPr>
          <w:bCs/>
          <w:color w:val="auto"/>
        </w:rPr>
        <w:t xml:space="preserve">и приспособлениями, утвержденные Приказом Минтруда России                     </w:t>
      </w:r>
      <w:r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от 27.11.2020 № 835н.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проведении водолазных работ, утвержденные Приказом Минтруда России от 17.12.2020 № 922н.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при эксплуатации объектов теплоснабжения и тепло потребляющих установок, утвержденные Приказом Минтруда России </w:t>
      </w:r>
      <w:r>
        <w:rPr>
          <w:bCs/>
          <w:color w:val="auto"/>
        </w:rPr>
        <w:t xml:space="preserve">     </w:t>
      </w:r>
      <w:r w:rsidRPr="00BB3244">
        <w:rPr>
          <w:bCs/>
          <w:color w:val="auto"/>
        </w:rPr>
        <w:t>от 17.12.2020 № 924н.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отдельных пищевой продукции, утвержденные Приказом Минтруда России от 07.12.2020 № 866н.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цемента, утвержденные Приказом Минтруда России от 16.11.2020 № 781н.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проведении полиграфических работ, утвержденные Приказом Минтруда России от 27.11.2020 № 832н.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выполнении работ на объектах связи, утвержденные Приказом Минтруда России от 07.12.2020 № 867н.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строительстве, реконструкции</w:t>
      </w:r>
      <w:r>
        <w:rPr>
          <w:bCs/>
          <w:color w:val="auto"/>
        </w:rPr>
        <w:t xml:space="preserve">                  </w:t>
      </w:r>
      <w:r w:rsidRPr="00BB3244">
        <w:rPr>
          <w:bCs/>
          <w:color w:val="auto"/>
        </w:rPr>
        <w:t>и ремонте, утвержденные Приказом Минтруда России от 11.12.2020 № 883н.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строительных материалов, утвержденные Приказом Минтруда России от 15.12.2020 № 901н.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работе в ограниченных</w:t>
      </w:r>
      <w:r>
        <w:rPr>
          <w:bCs/>
          <w:color w:val="auto"/>
        </w:rPr>
        <w:t xml:space="preserve"> </w:t>
      </w:r>
      <w:r w:rsidRPr="00BB3244">
        <w:rPr>
          <w:bCs/>
          <w:color w:val="auto"/>
        </w:rPr>
        <w:t>и замкнутых пространствах, утвержденные Приказом Минтруда России</w:t>
      </w:r>
      <w:r>
        <w:rPr>
          <w:bCs/>
          <w:color w:val="auto"/>
        </w:rPr>
        <w:t xml:space="preserve"> от</w:t>
      </w:r>
      <w:r w:rsidRPr="00BB3244">
        <w:rPr>
          <w:bCs/>
          <w:color w:val="auto"/>
        </w:rPr>
        <w:t xml:space="preserve"> 15.12.2020 № 902н.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выполнении работ в театрах, концертных залах, цирках, зооцентрах, зоопарках и океанариумах, утвержденные Приказом Минтруда России от 16.12.2020 № 914н.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в медицинских организациях, утвержденные Приказом Минтруда России от 18.12.2020 № 928н.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в сельском хозяйстве, утвержденные приказом Минтруда России от 27.10.2020 № 746н.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размещении, монтаже, техническом обслуживании и ремонте технологического оборудования, утвержденные Приказом Минтруда России от 27.11.2020 № 833н.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на городском электрическом транспорте, утвержденные Приказом Минтруда России от 09 декабря 2020 г.  № 875н.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нанесении металлопокрытий, утвержденные Приказом Минтруда России от 12.11.2020 № 776н.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Правила по охране труда при добыче (вылове), переработке водных биоресурсов и производстве отдельных видов продукции из водных биоресурсов, утвержденные Приказом </w:t>
      </w:r>
      <w:r>
        <w:rPr>
          <w:bCs/>
          <w:color w:val="auto"/>
        </w:rPr>
        <w:t xml:space="preserve">Минтруда России </w:t>
      </w:r>
      <w:r w:rsidRPr="00F4483B">
        <w:rPr>
          <w:bCs/>
          <w:color w:val="auto"/>
        </w:rPr>
        <w:t>от 04.12.2020 № 858н.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Правила по охране труда при производстве дорожных строительных </w:t>
      </w:r>
      <w:r>
        <w:rPr>
          <w:bCs/>
          <w:color w:val="auto"/>
        </w:rPr>
        <w:t xml:space="preserve">  </w:t>
      </w:r>
      <w:r w:rsidRPr="00F4483B">
        <w:rPr>
          <w:bCs/>
          <w:color w:val="auto"/>
        </w:rPr>
        <w:t>и ремонтно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- строительных работ, утвержденные Приказом Минтруда России </w:t>
      </w:r>
      <w:r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от 11.12.2020 № 882н.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lastRenderedPageBreak/>
        <w:t>Правила по охране труда при проведении работ в легкой промышленности, утвержденные Приказом Минтруда России от 16.11.2020</w:t>
      </w:r>
      <w:r>
        <w:rPr>
          <w:bCs/>
          <w:color w:val="auto"/>
        </w:rPr>
        <w:t xml:space="preserve">         </w:t>
      </w:r>
      <w:r w:rsidRPr="00F4483B">
        <w:rPr>
          <w:bCs/>
          <w:color w:val="auto"/>
        </w:rPr>
        <w:t>№ 780н.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Правила по охране труда при осуществлении охраны (защиты) объектов и (или) имущества, утвержденные Приказом Минтруда России          </w:t>
      </w:r>
      <w:r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от 19.11.2020 № 815н.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строительстве, реконструкции, ремонте и содержании мостов (Приказ Минтруда России от 09 декабря 2020 г.  № 872н).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ГОСТ 12.1.033-81. ССБТ. Пожарная безопасность. Термины       </w:t>
      </w:r>
      <w:r>
        <w:rPr>
          <w:bCs/>
          <w:color w:val="auto"/>
        </w:rPr>
        <w:t xml:space="preserve">           </w:t>
      </w:r>
      <w:r w:rsidRPr="00F4483B">
        <w:rPr>
          <w:bCs/>
          <w:color w:val="auto"/>
        </w:rPr>
        <w:t>и определения.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12.1.004-91. ССБТ. Пожарная безопасность. Общие требования.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Р 12.3.047-2012. ССБТ. Пожарная безопасность технологических процессов. Общие требования. Методы контроля.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27331-87. Пожарная техника. Классификация пожаров.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3.1120-83. «Общие правила отражения и оформления требований безопасности труда в технологической документации»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12.1.003-83. ССБТ. Шум. Общие требования безопасности.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12.1.030-81. ССБТ. Электробезопасность. Защитное заземление. Зануление.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12.3.020-80. ССБТ. Процессы перемещения грузов</w:t>
      </w:r>
      <w:r>
        <w:rPr>
          <w:bCs/>
          <w:color w:val="auto"/>
        </w:rPr>
        <w:t xml:space="preserve">                    </w:t>
      </w:r>
      <w:r w:rsidRPr="00F4483B">
        <w:rPr>
          <w:bCs/>
          <w:color w:val="auto"/>
        </w:rPr>
        <w:t>на предприятиях. Общие требования безопасности.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3.13130.2009. Системы противопожарной защиты. Система оповещения и управления эвакуацией людей при пожаре. Требования пожарной безопасности. Утв. Приказом МЧС России от 25.03.2009 № 173.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12.13130.2009 Определение категорий помещений, зданий </w:t>
      </w:r>
      <w:r>
        <w:rPr>
          <w:bCs/>
          <w:color w:val="auto"/>
        </w:rPr>
        <w:t xml:space="preserve">             </w:t>
      </w:r>
      <w:r w:rsidRPr="00F4483B">
        <w:rPr>
          <w:bCs/>
          <w:color w:val="auto"/>
        </w:rPr>
        <w:t>и наружных установок по взрывопожарной и пожарной опасности.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Утв. Приказом МЧС России от 25.03.2009 № 182.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11.13130.2009 Места дислокации подразделений пожарной охраны. Порядок и методика определения. Утв. Приказом МЧС России           </w:t>
      </w:r>
      <w:r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от 25.03.2009 № 181.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2.13130.2020. Системы противопожарной защиты. Обеспечение огнестойкости объектов защиты. Утв. Приказом МЧС России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от 12.03.2020 №151.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9.13130.2009 Техника пожарная. Огнетушители. Требования </w:t>
      </w:r>
      <w:r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>к эксплуатации. Утв. Приказом МЧС России от 25.03.2009 № 179.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1.13130 Системы противопожарной защиты. Эвакуационные пути и выходы. Утв. Приказом МЧС России от 19.03.2020      № 194.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5.13130.2009 Системы противопожарной защиты. Установки пожарной сигнализации и пожаротушения автоматические. Нормы и правила проектирования. Утв. Приказом МЧС России от 25.03.2009 № 175.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56.13330.2011. СНиП 31-03-2001 Производственные здания.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7.13130.2013. Отопление, вентиляция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и кондиционирование. Требования пожарной безопасности.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lastRenderedPageBreak/>
        <w:t>СНиП 2.04.05-91. Отопление, вентиляция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и кондиционирование.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32.13330.2018. СНиП 2.04.03-85. Канализация. Наружные сети </w:t>
      </w:r>
      <w:r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и сооружения.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73.13330.2016. СНиП 3 05.01-85. Внутренние санитарно-технические системы.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52.13330.2016. Свод правил. Естественное и искусственное освещение.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31-04-2001. Складские здания.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42-01-2002. Газораспределительные системы.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3.05.03-85. Тепловые сети.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3.05.05-84. Технологическое оборудование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и технологические трубопроводы.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76.13330 СНиП 3.05.06-85. Электротехнические устройства.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Р2.2.2006-05. Руководство по гигиенической оценке факторов рабочей среды и трудового процесса. Критерии и классификация условий труда.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Закон Российской Федерации от 13.05.1992 г. № 2761-1.        </w:t>
      </w:r>
      <w:r>
        <w:rPr>
          <w:bCs/>
          <w:color w:val="auto"/>
        </w:rPr>
        <w:t xml:space="preserve">            </w:t>
      </w:r>
      <w:r w:rsidRPr="00F4483B">
        <w:rPr>
          <w:bCs/>
          <w:color w:val="auto"/>
        </w:rPr>
        <w:t>«Об ответственности за нарушение порядка представления государственной статистической отчетности».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02.02.2010 № 36            </w:t>
      </w:r>
      <w:r>
        <w:rPr>
          <w:bCs/>
          <w:color w:val="auto"/>
        </w:rPr>
        <w:t xml:space="preserve">            </w:t>
      </w:r>
      <w:r w:rsidRPr="00F4483B">
        <w:rPr>
          <w:bCs/>
          <w:color w:val="auto"/>
        </w:rPr>
        <w:t>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ФСС РФ от 15.10.2008 № 209 «Об утверждении формы и порядка представления отчета по использованию сумм страховых взносов на обязательное социальное страхование от несчастных случаев          </w:t>
      </w:r>
      <w:r>
        <w:rPr>
          <w:bCs/>
          <w:color w:val="auto"/>
        </w:rPr>
        <w:t xml:space="preserve">     </w:t>
      </w:r>
      <w:r w:rsidRPr="00F4483B">
        <w:rPr>
          <w:bCs/>
          <w:color w:val="auto"/>
        </w:rPr>
        <w:t xml:space="preserve">на производстве и профессиональных заболеваний на финансирование предупредительных мер по сокращению производственного травматизма        </w:t>
      </w:r>
      <w:r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>и профессиональных заболеваний работников».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Минтруда РФ от 24.10.2002 № 73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       и организациях».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Минтруда РФ от 18.07.2001 № 56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«Об утверждении временных критериев определения степени утраты профессиональной трудоспособности в результате несчастных случаев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на производстве </w:t>
      </w:r>
      <w:r>
        <w:rPr>
          <w:bCs/>
          <w:color w:val="auto"/>
        </w:rPr>
        <w:t xml:space="preserve">                      </w:t>
      </w:r>
      <w:r w:rsidRPr="00F4483B">
        <w:rPr>
          <w:bCs/>
          <w:color w:val="auto"/>
        </w:rPr>
        <w:t>и профессиональных заболеваний, формы программы реабилитации пострадавшего в результате несчастного случая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на производстве </w:t>
      </w:r>
      <w:r>
        <w:rPr>
          <w:bCs/>
          <w:color w:val="auto"/>
        </w:rPr>
        <w:t xml:space="preserve">                            </w:t>
      </w:r>
      <w:r w:rsidRPr="00F4483B">
        <w:rPr>
          <w:bCs/>
          <w:color w:val="auto"/>
        </w:rPr>
        <w:t>и профессионального заболевания».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30 мая 2012 г. № 524     </w:t>
      </w:r>
      <w:r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 xml:space="preserve">«Об утверждении Правил установления страхователям скидок и надбавок         </w:t>
      </w:r>
      <w:r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lastRenderedPageBreak/>
        <w:t xml:space="preserve">Постановление Правительства РФ от 15 декабря 2000 г. № 967 </w:t>
      </w:r>
      <w:r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>«Об утверждении Положения о расследовании и учете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16 октября 2000 г. № 789. </w:t>
      </w:r>
      <w:r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>«Об утверждении Правил установления степени утраты профессиональной трудоспособности в результате несчастных случаев на производстве</w:t>
      </w:r>
      <w:r>
        <w:rPr>
          <w:bCs/>
          <w:color w:val="auto"/>
        </w:rPr>
        <w:t xml:space="preserve">                       </w:t>
      </w:r>
      <w:r w:rsidRPr="00F4483B">
        <w:rPr>
          <w:bCs/>
          <w:color w:val="auto"/>
        </w:rPr>
        <w:t>и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Правительства РФ от 02 марта 2000 г. № 184. «Правила начисления и учета расходования средств на осуществление обязательного социального страхования от несчастных случаев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на производстве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13 октября 2008 г. № 749 </w:t>
      </w:r>
      <w:r>
        <w:rPr>
          <w:bCs/>
          <w:color w:val="auto"/>
        </w:rPr>
        <w:t xml:space="preserve">        </w:t>
      </w:r>
      <w:r w:rsidRPr="00F4483B">
        <w:rPr>
          <w:bCs/>
          <w:color w:val="auto"/>
        </w:rPr>
        <w:t>«Об особенностях направления работников в служебные командировки».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6 июня 2013 г. № 482      </w:t>
      </w:r>
      <w:r>
        <w:rPr>
          <w:bCs/>
          <w:color w:val="auto"/>
        </w:rPr>
        <w:t xml:space="preserve">           </w:t>
      </w:r>
      <w:r w:rsidRPr="00F4483B">
        <w:rPr>
          <w:bCs/>
          <w:color w:val="auto"/>
        </w:rPr>
        <w:t xml:space="preserve">«О продолжительности ежегодного дополнительного оплачиваемого отпуска </w:t>
      </w:r>
      <w:r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за работу с вредными и(или) опасными условиями труда, предоставляемого отдельным категориям работников».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Главного санитарного врача от 28 января 2021 г. N 2 Санитарные правила и нормы СанПиН 12.3685-21 «Гигиенические нормативы </w:t>
      </w:r>
      <w:r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и требования к обеспечению безопасности и (или) безвредности для человека факторов среды обитания».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Приказ Минздрава РФ от 28.05.2001 № 176 «О совершенствовании системы расследования и учета профессиональных заболеваний в Российской Федерации».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Приказ Минздравсоцразвития РФ от 30.12.2009 № 1045н.       </w:t>
      </w:r>
      <w:r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 xml:space="preserve"> «Об утверждении статистического инструментария по учету пострадавшего     </w:t>
      </w:r>
      <w:r>
        <w:rPr>
          <w:bCs/>
          <w:color w:val="auto"/>
        </w:rPr>
        <w:t xml:space="preserve">    </w:t>
      </w:r>
      <w:r w:rsidRPr="00F4483B">
        <w:rPr>
          <w:bCs/>
          <w:color w:val="auto"/>
        </w:rPr>
        <w:t>от несчастного случая на производстве» (вместе с "Инструкцией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по заполнению учетной формы № 59-НСП/у «Извещение о пострадавшем</w:t>
      </w:r>
      <w:r>
        <w:rPr>
          <w:bCs/>
          <w:color w:val="auto"/>
        </w:rPr>
        <w:t xml:space="preserve"> </w:t>
      </w:r>
      <w:r w:rsidRPr="00F4483B">
        <w:rPr>
          <w:bCs/>
          <w:color w:val="auto"/>
        </w:rPr>
        <w:t>от несчастного случая на производстве, обратившемся или доставленном</w:t>
      </w:r>
      <w:r>
        <w:rPr>
          <w:bCs/>
          <w:color w:val="auto"/>
        </w:rPr>
        <w:t xml:space="preserve"> в</w:t>
      </w:r>
      <w:r w:rsidRPr="00F4483B">
        <w:rPr>
          <w:bCs/>
          <w:color w:val="auto"/>
        </w:rPr>
        <w:t xml:space="preserve"> медицинскую организацию).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Минздравсоцразвития РФ от 24.04.2008 № 194н</w:t>
      </w:r>
      <w:r>
        <w:rPr>
          <w:bCs/>
          <w:color w:val="auto"/>
        </w:rPr>
        <w:t xml:space="preserve">                   </w:t>
      </w:r>
      <w:r w:rsidRPr="002F24AB">
        <w:rPr>
          <w:bCs/>
          <w:color w:val="auto"/>
        </w:rPr>
        <w:t xml:space="preserve"> «Об утверждении Медицинских критериев определения степени тяжести вреда, причиненного здоровью человека».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Минздравсоцразвития РФ от 31.01.2006 № 55    </w:t>
      </w:r>
      <w:r>
        <w:rPr>
          <w:bCs/>
          <w:color w:val="auto"/>
        </w:rPr>
        <w:t xml:space="preserve">                    </w:t>
      </w:r>
      <w:r w:rsidRPr="002F24AB">
        <w:rPr>
          <w:bCs/>
          <w:color w:val="auto"/>
        </w:rPr>
        <w:t xml:space="preserve">«Об утверждении Порядка подтверждения основного вида экономической деятельности страхователя по обязательному социальному страхованию         </w:t>
      </w:r>
      <w:r>
        <w:rPr>
          <w:bCs/>
          <w:color w:val="auto"/>
        </w:rPr>
        <w:t xml:space="preserve">      </w:t>
      </w:r>
      <w:r w:rsidRPr="002F24AB">
        <w:rPr>
          <w:bCs/>
          <w:color w:val="auto"/>
        </w:rPr>
        <w:t>от несчастных случаев на производстве и профессиональных заболеваний юридического лица, а также видов экономической деятельности подразделений страхователя, являющихся самостоятельными классификационными единицами».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Минздравсоцразвития РФ от 22 июня 2009 г. № 357н </w:t>
      </w:r>
      <w:r>
        <w:rPr>
          <w:bCs/>
          <w:color w:val="auto"/>
        </w:rPr>
        <w:t xml:space="preserve">           </w:t>
      </w:r>
      <w:r w:rsidRPr="002F24AB">
        <w:rPr>
          <w:bCs/>
          <w:color w:val="auto"/>
        </w:rPr>
        <w:t xml:space="preserve">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</w:t>
      </w:r>
      <w:r w:rsidRPr="002F24AB">
        <w:rPr>
          <w:bCs/>
          <w:color w:val="auto"/>
        </w:rPr>
        <w:lastRenderedPageBreak/>
        <w:t>работах, выполняемых в особых температурных условиях или связанных загрязнением».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30.12.2016 № 851н</w:t>
      </w:r>
      <w:r>
        <w:rPr>
          <w:bCs/>
          <w:color w:val="auto"/>
        </w:rPr>
        <w:t xml:space="preserve"> </w:t>
      </w:r>
      <w:r w:rsidRPr="002F24AB">
        <w:rPr>
          <w:bCs/>
          <w:color w:val="auto"/>
        </w:rPr>
        <w:t>«Об утверждении классификации видов экономической деятельности</w:t>
      </w:r>
      <w:r>
        <w:rPr>
          <w:bCs/>
          <w:color w:val="auto"/>
        </w:rPr>
        <w:t xml:space="preserve"> </w:t>
      </w:r>
      <w:r w:rsidRPr="002F24AB">
        <w:rPr>
          <w:bCs/>
          <w:color w:val="auto"/>
        </w:rPr>
        <w:t>по классам профессионального риска».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20.08.2018 № 529н</w:t>
      </w:r>
      <w:r>
        <w:rPr>
          <w:bCs/>
          <w:color w:val="auto"/>
        </w:rPr>
        <w:t xml:space="preserve"> </w:t>
      </w:r>
      <w:r w:rsidRPr="002F24AB">
        <w:rPr>
          <w:bCs/>
          <w:color w:val="auto"/>
        </w:rPr>
        <w:t xml:space="preserve">«Об утверждении разъяснения о порядке оплаты дополнительных расходов    на медицинскую, социальную и профессиональную реабилитацию застрахованных лиц, получивших повреждение здоровья вследствие несчастных случаев </w:t>
      </w:r>
      <w:r>
        <w:rPr>
          <w:bCs/>
          <w:color w:val="auto"/>
        </w:rPr>
        <w:t xml:space="preserve">                      </w:t>
      </w:r>
      <w:r w:rsidRPr="002F24AB">
        <w:rPr>
          <w:bCs/>
          <w:color w:val="auto"/>
        </w:rPr>
        <w:t>на производстве и профессиональных заболеваний».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16 ноября 2020 г. № 782н</w:t>
      </w:r>
      <w:r>
        <w:rPr>
          <w:bCs/>
          <w:color w:val="auto"/>
        </w:rPr>
        <w:t xml:space="preserve">                      </w:t>
      </w:r>
      <w:r w:rsidRPr="002F24AB">
        <w:rPr>
          <w:bCs/>
          <w:color w:val="auto"/>
        </w:rPr>
        <w:t>«Об утверждении правил по охране труда при работе на высоте».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Минздравсоцразвития РФ от 15 апреля 2005 г. № 275 </w:t>
      </w:r>
      <w:r>
        <w:rPr>
          <w:bCs/>
          <w:color w:val="auto"/>
        </w:rPr>
        <w:t xml:space="preserve">            </w:t>
      </w:r>
      <w:r w:rsidRPr="002F24AB">
        <w:rPr>
          <w:bCs/>
          <w:color w:val="auto"/>
        </w:rPr>
        <w:t xml:space="preserve">«О формах документов, необходимых для расследования несчастных случаев </w:t>
      </w:r>
      <w:r>
        <w:rPr>
          <w:bCs/>
          <w:color w:val="auto"/>
        </w:rPr>
        <w:t xml:space="preserve">     </w:t>
      </w:r>
      <w:r w:rsidRPr="002F24AB">
        <w:rPr>
          <w:bCs/>
          <w:color w:val="auto"/>
        </w:rPr>
        <w:t>на производстве».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Минздравсоцразвития РФ от 24 февраля 2005 г. № 160 </w:t>
      </w:r>
      <w:r>
        <w:rPr>
          <w:bCs/>
          <w:color w:val="auto"/>
        </w:rPr>
        <w:t xml:space="preserve">        </w:t>
      </w:r>
      <w:r w:rsidRPr="002F24AB">
        <w:rPr>
          <w:bCs/>
          <w:color w:val="auto"/>
        </w:rPr>
        <w:t>«Об определении степени тяжести повреждения здоровья при несчастных случаях на производстве».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Минздравсоцразвития России от 04.05.2012 № 477н </w:t>
      </w:r>
      <w:r>
        <w:rPr>
          <w:bCs/>
          <w:color w:val="auto"/>
        </w:rPr>
        <w:t xml:space="preserve">             </w:t>
      </w:r>
      <w:r w:rsidRPr="002F24AB">
        <w:rPr>
          <w:bCs/>
          <w:color w:val="auto"/>
        </w:rPr>
        <w:t xml:space="preserve">«Об утверждении перечня состояний, при которых оказывается первая помощь, </w:t>
      </w:r>
      <w:r>
        <w:rPr>
          <w:bCs/>
          <w:color w:val="auto"/>
        </w:rPr>
        <w:t xml:space="preserve">   </w:t>
      </w:r>
      <w:r w:rsidRPr="002F24AB">
        <w:rPr>
          <w:bCs/>
          <w:color w:val="auto"/>
        </w:rPr>
        <w:t>и перечня мероприятий по оказанию первой помощи».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</w:p>
    <w:p w:rsidR="00D22C1F" w:rsidRDefault="00D22C1F" w:rsidP="00D22C1F">
      <w:pPr>
        <w:pStyle w:val="a7"/>
        <w:numPr>
          <w:ilvl w:val="0"/>
          <w:numId w:val="14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Письмо Минтруда России от 14 января 2021 г. № 15-2/10/В-167 </w:t>
      </w:r>
      <w:r>
        <w:rPr>
          <w:bCs/>
          <w:color w:val="auto"/>
        </w:rPr>
        <w:t xml:space="preserve">        </w:t>
      </w:r>
      <w:r w:rsidRPr="002F24AB">
        <w:rPr>
          <w:bCs/>
          <w:color w:val="auto"/>
        </w:rPr>
        <w:t>«О новых правилах по охране труда».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</w:p>
    <w:p w:rsidR="00992CFB" w:rsidRPr="009E6164" w:rsidRDefault="009F58CE" w:rsidP="001609CC">
      <w:pPr>
        <w:spacing w:after="0" w:line="240" w:lineRule="auto"/>
        <w:ind w:right="-138" w:firstLine="851"/>
        <w:contextualSpacing/>
        <w:jc w:val="center"/>
        <w:rPr>
          <w:b/>
        </w:rPr>
      </w:pPr>
      <w:r>
        <w:rPr>
          <w:b/>
        </w:rPr>
        <w:t xml:space="preserve">8.3. </w:t>
      </w:r>
      <w:r w:rsidR="00992CFB" w:rsidRPr="009E6164">
        <w:rPr>
          <w:b/>
        </w:rPr>
        <w:t>Оценка качества освоения программы</w:t>
      </w:r>
    </w:p>
    <w:p w:rsidR="009E6164" w:rsidRDefault="009E6164" w:rsidP="001609CC">
      <w:pPr>
        <w:spacing w:after="0" w:line="240" w:lineRule="auto"/>
        <w:ind w:right="-138" w:firstLine="851"/>
        <w:contextualSpacing/>
      </w:pP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Итоговая аттестация слушателей проводится в виде письменного ответа (теста). Итоговая аттестация слушателей определяет уровень освоения программы повышения квалификации, развития у слушателей необходимых знаний и умений.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>Экзаменационные тесты разрабатываются по всем модулям программы</w:t>
      </w:r>
      <w:r w:rsidR="003D7E4F">
        <w:t xml:space="preserve">     </w:t>
      </w:r>
      <w:r>
        <w:t xml:space="preserve"> и состоят из 10 вопросов. Для проверки усвоения материала члены аттестационной комиссии задают дополнительные вопросы.</w:t>
      </w:r>
    </w:p>
    <w:p w:rsidR="00992CFB" w:rsidRDefault="00992CFB" w:rsidP="001609CC">
      <w:pPr>
        <w:spacing w:after="0" w:line="240" w:lineRule="auto"/>
        <w:ind w:right="-138" w:firstLine="851"/>
        <w:contextualSpacing/>
      </w:pPr>
      <w:r>
        <w:t xml:space="preserve">Качество ответов на экзаменационные вопросы оценивается комиссией, </w:t>
      </w:r>
      <w:r w:rsidR="002672E9">
        <w:t xml:space="preserve">  </w:t>
      </w:r>
      <w:r>
        <w:t>по результатам оформляется протокол.</w:t>
      </w:r>
    </w:p>
    <w:p w:rsidR="00EA32A2" w:rsidRDefault="00EA32A2" w:rsidP="001609CC">
      <w:pPr>
        <w:spacing w:after="0" w:line="240" w:lineRule="auto"/>
        <w:ind w:right="-138" w:firstLine="0"/>
        <w:contextualSpacing/>
        <w:rPr>
          <w:b/>
        </w:rPr>
      </w:pPr>
    </w:p>
    <w:p w:rsidR="00D22C1F" w:rsidRDefault="00D22C1F" w:rsidP="001609CC">
      <w:pPr>
        <w:spacing w:after="0" w:line="240" w:lineRule="auto"/>
        <w:ind w:right="-138" w:firstLine="851"/>
        <w:contextualSpacing/>
        <w:jc w:val="center"/>
        <w:rPr>
          <w:b/>
        </w:rPr>
      </w:pPr>
    </w:p>
    <w:p w:rsidR="00D22C1F" w:rsidRDefault="00D22C1F" w:rsidP="001609CC">
      <w:pPr>
        <w:spacing w:after="0" w:line="240" w:lineRule="auto"/>
        <w:ind w:right="-138" w:firstLine="851"/>
        <w:contextualSpacing/>
        <w:jc w:val="center"/>
        <w:rPr>
          <w:b/>
        </w:rPr>
      </w:pPr>
    </w:p>
    <w:p w:rsidR="00D22C1F" w:rsidRDefault="00D22C1F" w:rsidP="001609CC">
      <w:pPr>
        <w:spacing w:after="0" w:line="240" w:lineRule="auto"/>
        <w:ind w:right="-138" w:firstLine="851"/>
        <w:contextualSpacing/>
        <w:jc w:val="center"/>
        <w:rPr>
          <w:b/>
        </w:rPr>
      </w:pPr>
    </w:p>
    <w:p w:rsidR="00E52C84" w:rsidRDefault="0060340A" w:rsidP="0060340A">
      <w:pPr>
        <w:spacing w:after="0" w:line="240" w:lineRule="auto"/>
        <w:ind w:right="-138" w:firstLine="0"/>
        <w:contextualSpacing/>
      </w:pPr>
      <w:r>
        <w:rPr>
          <w:noProof/>
        </w:rPr>
        <w:lastRenderedPageBreak/>
        <w:drawing>
          <wp:inline distT="0" distB="0" distL="0" distR="0">
            <wp:extent cx="5944102" cy="795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374" cy="79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CFB" w:rsidRPr="00185EE9" w:rsidRDefault="00992CFB" w:rsidP="001609CC">
      <w:pPr>
        <w:spacing w:after="0" w:line="240" w:lineRule="auto"/>
        <w:ind w:right="-138" w:firstLine="851"/>
        <w:contextualSpacing/>
      </w:pPr>
    </w:p>
    <w:sectPr w:rsidR="00992CFB" w:rsidRPr="00185EE9" w:rsidSect="002672E9">
      <w:footerReference w:type="default" r:id="rId10"/>
      <w:pgSz w:w="11906" w:h="16838"/>
      <w:pgMar w:top="993" w:right="845" w:bottom="993" w:left="1276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73" w:rsidRDefault="00635473" w:rsidP="008100E1">
      <w:pPr>
        <w:spacing w:after="0" w:line="240" w:lineRule="auto"/>
      </w:pPr>
      <w:r>
        <w:separator/>
      </w:r>
    </w:p>
  </w:endnote>
  <w:endnote w:type="continuationSeparator" w:id="0">
    <w:p w:rsidR="00635473" w:rsidRDefault="00635473" w:rsidP="008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CB" w:rsidRDefault="00FD67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340A">
      <w:rPr>
        <w:noProof/>
      </w:rPr>
      <w:t>1</w:t>
    </w:r>
    <w:r>
      <w:fldChar w:fldCharType="end"/>
    </w:r>
  </w:p>
  <w:p w:rsidR="00FD67CB" w:rsidRDefault="00FD6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73" w:rsidRDefault="00635473" w:rsidP="008100E1">
      <w:pPr>
        <w:spacing w:after="0" w:line="240" w:lineRule="auto"/>
      </w:pPr>
      <w:r>
        <w:separator/>
      </w:r>
    </w:p>
  </w:footnote>
  <w:footnote w:type="continuationSeparator" w:id="0">
    <w:p w:rsidR="00635473" w:rsidRDefault="00635473" w:rsidP="0081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D8E"/>
    <w:multiLevelType w:val="hybridMultilevel"/>
    <w:tmpl w:val="39725C60"/>
    <w:lvl w:ilvl="0" w:tplc="F286AF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F0"/>
    <w:multiLevelType w:val="hybridMultilevel"/>
    <w:tmpl w:val="77241AC2"/>
    <w:lvl w:ilvl="0" w:tplc="620CC3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841"/>
    <w:multiLevelType w:val="hybridMultilevel"/>
    <w:tmpl w:val="6B425E3E"/>
    <w:lvl w:ilvl="0" w:tplc="337469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81F"/>
    <w:multiLevelType w:val="hybridMultilevel"/>
    <w:tmpl w:val="7E388BB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CE00213"/>
    <w:multiLevelType w:val="hybridMultilevel"/>
    <w:tmpl w:val="145C6428"/>
    <w:lvl w:ilvl="0" w:tplc="6D4EA5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06C0"/>
    <w:multiLevelType w:val="hybridMultilevel"/>
    <w:tmpl w:val="2B3E3BD6"/>
    <w:lvl w:ilvl="0" w:tplc="E7F6899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248C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8D35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801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B2A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2FD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EA26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24B8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8D19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54DE1"/>
    <w:multiLevelType w:val="hybridMultilevel"/>
    <w:tmpl w:val="52B45370"/>
    <w:lvl w:ilvl="0" w:tplc="EE4ED98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C2F4DC3"/>
    <w:multiLevelType w:val="hybridMultilevel"/>
    <w:tmpl w:val="184A5566"/>
    <w:lvl w:ilvl="0" w:tplc="5CF0FA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3EDA"/>
    <w:multiLevelType w:val="hybridMultilevel"/>
    <w:tmpl w:val="C778F808"/>
    <w:lvl w:ilvl="0" w:tplc="CD801F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D23BA"/>
    <w:multiLevelType w:val="hybridMultilevel"/>
    <w:tmpl w:val="7924CF7A"/>
    <w:lvl w:ilvl="0" w:tplc="F28CAB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48F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452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20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8E0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E7D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6DB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4F6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82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248D6"/>
    <w:multiLevelType w:val="hybridMultilevel"/>
    <w:tmpl w:val="2856C178"/>
    <w:lvl w:ilvl="0" w:tplc="1DD837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2955"/>
    <w:multiLevelType w:val="hybridMultilevel"/>
    <w:tmpl w:val="5180ED88"/>
    <w:lvl w:ilvl="0" w:tplc="5D5CFD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D0D4E"/>
    <w:multiLevelType w:val="hybridMultilevel"/>
    <w:tmpl w:val="B87C0294"/>
    <w:lvl w:ilvl="0" w:tplc="A6C43F16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6D4B254D"/>
    <w:multiLevelType w:val="hybridMultilevel"/>
    <w:tmpl w:val="FFC01148"/>
    <w:lvl w:ilvl="0" w:tplc="5BE26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0"/>
    <w:rsid w:val="000128FB"/>
    <w:rsid w:val="00033C57"/>
    <w:rsid w:val="000563B5"/>
    <w:rsid w:val="00091668"/>
    <w:rsid w:val="000E7044"/>
    <w:rsid w:val="001609CC"/>
    <w:rsid w:val="0016797A"/>
    <w:rsid w:val="00185EE9"/>
    <w:rsid w:val="001977CF"/>
    <w:rsid w:val="001B5E8D"/>
    <w:rsid w:val="001C3FB7"/>
    <w:rsid w:val="001D7DD9"/>
    <w:rsid w:val="002672E9"/>
    <w:rsid w:val="002C182B"/>
    <w:rsid w:val="00316FF8"/>
    <w:rsid w:val="00325313"/>
    <w:rsid w:val="003272B7"/>
    <w:rsid w:val="0033315D"/>
    <w:rsid w:val="00337940"/>
    <w:rsid w:val="00362213"/>
    <w:rsid w:val="00366DB2"/>
    <w:rsid w:val="003D7E4F"/>
    <w:rsid w:val="00407240"/>
    <w:rsid w:val="0041414D"/>
    <w:rsid w:val="00427AE0"/>
    <w:rsid w:val="00430906"/>
    <w:rsid w:val="00451CEF"/>
    <w:rsid w:val="004A0D48"/>
    <w:rsid w:val="004A4576"/>
    <w:rsid w:val="004D3122"/>
    <w:rsid w:val="004E37D9"/>
    <w:rsid w:val="004E6711"/>
    <w:rsid w:val="004F7119"/>
    <w:rsid w:val="0052794E"/>
    <w:rsid w:val="00573E21"/>
    <w:rsid w:val="005B449E"/>
    <w:rsid w:val="005F6880"/>
    <w:rsid w:val="0060340A"/>
    <w:rsid w:val="00635473"/>
    <w:rsid w:val="00667FB5"/>
    <w:rsid w:val="006C3BD8"/>
    <w:rsid w:val="006F00D0"/>
    <w:rsid w:val="00706550"/>
    <w:rsid w:val="00721DBF"/>
    <w:rsid w:val="00731EEC"/>
    <w:rsid w:val="007444F6"/>
    <w:rsid w:val="00801E99"/>
    <w:rsid w:val="008100E1"/>
    <w:rsid w:val="008107F0"/>
    <w:rsid w:val="008109C0"/>
    <w:rsid w:val="00815ACC"/>
    <w:rsid w:val="00865CC0"/>
    <w:rsid w:val="0088638B"/>
    <w:rsid w:val="008874F5"/>
    <w:rsid w:val="008C1A1E"/>
    <w:rsid w:val="008C302C"/>
    <w:rsid w:val="008E1999"/>
    <w:rsid w:val="008F225C"/>
    <w:rsid w:val="008F69C5"/>
    <w:rsid w:val="00917B63"/>
    <w:rsid w:val="009230E0"/>
    <w:rsid w:val="00942359"/>
    <w:rsid w:val="00992CFB"/>
    <w:rsid w:val="009955E8"/>
    <w:rsid w:val="009A7AAA"/>
    <w:rsid w:val="009E6164"/>
    <w:rsid w:val="009F58CE"/>
    <w:rsid w:val="00A51B2F"/>
    <w:rsid w:val="00AF1B43"/>
    <w:rsid w:val="00B260FF"/>
    <w:rsid w:val="00B32F70"/>
    <w:rsid w:val="00B330D8"/>
    <w:rsid w:val="00B61FBC"/>
    <w:rsid w:val="00B73297"/>
    <w:rsid w:val="00BB7CFF"/>
    <w:rsid w:val="00BC38BE"/>
    <w:rsid w:val="00BD7195"/>
    <w:rsid w:val="00BF3EA6"/>
    <w:rsid w:val="00BF3FCF"/>
    <w:rsid w:val="00C170B2"/>
    <w:rsid w:val="00C23200"/>
    <w:rsid w:val="00C5043B"/>
    <w:rsid w:val="00C533B0"/>
    <w:rsid w:val="00C91FF0"/>
    <w:rsid w:val="00D22C1F"/>
    <w:rsid w:val="00D542D4"/>
    <w:rsid w:val="00D90861"/>
    <w:rsid w:val="00DA0512"/>
    <w:rsid w:val="00DF3B05"/>
    <w:rsid w:val="00E52C84"/>
    <w:rsid w:val="00E6329C"/>
    <w:rsid w:val="00E71481"/>
    <w:rsid w:val="00E738BB"/>
    <w:rsid w:val="00EA32A2"/>
    <w:rsid w:val="00F15873"/>
    <w:rsid w:val="00F23ED3"/>
    <w:rsid w:val="00F56C18"/>
    <w:rsid w:val="00F732CD"/>
    <w:rsid w:val="00F82561"/>
    <w:rsid w:val="00FA5DC2"/>
    <w:rsid w:val="00FC2DA1"/>
    <w:rsid w:val="00FD67CB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DA430"/>
  <w15:docId w15:val="{DF1BE46A-D0AE-4A11-B32E-C24141DB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CE"/>
    <w:pPr>
      <w:spacing w:after="14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1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0E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0E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366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7B63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942359"/>
    <w:pPr>
      <w:spacing w:after="0" w:line="240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F793-22EC-40AA-B4D2-42D6D2E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MetodistUGZ</dc:creator>
  <cp:keywords/>
  <dc:description/>
  <cp:lastModifiedBy>MetodistUGZ</cp:lastModifiedBy>
  <cp:revision>15</cp:revision>
  <cp:lastPrinted>2023-03-30T05:48:00Z</cp:lastPrinted>
  <dcterms:created xsi:type="dcterms:W3CDTF">2023-01-18T12:08:00Z</dcterms:created>
  <dcterms:modified xsi:type="dcterms:W3CDTF">2023-08-23T06:18:00Z</dcterms:modified>
</cp:coreProperties>
</file>